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4F1C" w14:textId="77777777" w:rsidR="001F0CB9" w:rsidRDefault="00AF70EB" w:rsidP="00DB37D1">
      <w:pPr>
        <w:pStyle w:val="Tabelltext"/>
        <w:spacing w:before="0" w:after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3B2FC6" wp14:editId="46A49C11">
                <wp:simplePos x="0" y="0"/>
                <wp:positionH relativeFrom="column">
                  <wp:posOffset>-1104900</wp:posOffset>
                </wp:positionH>
                <wp:positionV relativeFrom="page">
                  <wp:posOffset>190500</wp:posOffset>
                </wp:positionV>
                <wp:extent cx="4984115" cy="286702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3271" w14:textId="77777777" w:rsidR="002712BB" w:rsidRPr="00565D7D" w:rsidRDefault="002712BB" w:rsidP="00565D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98855" wp14:editId="179FEBB0">
                                  <wp:extent cx="3874016" cy="2798070"/>
                                  <wp:effectExtent l="19050" t="0" r="0" b="0"/>
                                  <wp:docPr id="1" name="Bild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4016" cy="279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2F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7pt;margin-top:15pt;width:392.4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" filled="f" stroked="f" strokecolor="black [3213]">
                <v:fill recolor="t" type="frame"/>
                <v:textbox inset="0,0,0,0">
                  <w:txbxContent>
                    <w:p w14:paraId="7DF53271" w14:textId="77777777" w:rsidR="002712BB" w:rsidRPr="00565D7D" w:rsidRDefault="002712BB" w:rsidP="00565D7D">
                      <w:r>
                        <w:rPr>
                          <w:noProof/>
                        </w:rPr>
                        <w:drawing>
                          <wp:inline distT="0" distB="0" distL="0" distR="0" wp14:anchorId="1C698855" wp14:editId="179FEBB0">
                            <wp:extent cx="3874016" cy="2798070"/>
                            <wp:effectExtent l="19050" t="0" r="0" b="0"/>
                            <wp:docPr id="1" name="Bild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4016" cy="279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F0CB9">
        <w:rPr>
          <w:sz w:val="2"/>
          <w:szCs w:val="2"/>
        </w:rPr>
        <w:t>Bhäär</w:t>
      </w:r>
    </w:p>
    <w:p w14:paraId="403FB8F3" w14:textId="2212D0EC" w:rsidR="00DB37D1" w:rsidRPr="00DB37D1" w:rsidRDefault="00C34A73" w:rsidP="00DB37D1">
      <w:pPr>
        <w:pStyle w:val="Tabelltext"/>
        <w:spacing w:before="0" w:after="0"/>
        <w:rPr>
          <w:sz w:val="2"/>
          <w:szCs w:val="2"/>
        </w:rPr>
      </w:pPr>
      <w:r>
        <w:rPr>
          <w:sz w:val="2"/>
          <w:szCs w:val="2"/>
        </w:rPr>
        <w:t>io</w:t>
      </w:r>
      <w:r w:rsidR="00905F03">
        <w:rPr>
          <w:sz w:val="2"/>
          <w:szCs w:val="2"/>
        </w:rPr>
        <w:t>Prick”</w:t>
      </w:r>
    </w:p>
    <w:tbl>
      <w:tblPr>
        <w:tblStyle w:val="Tabellrutnt"/>
        <w:tblW w:w="11283" w:type="dxa"/>
        <w:tblInd w:w="-17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3"/>
      </w:tblGrid>
      <w:tr w:rsidR="00DB37D1" w14:paraId="0FF467D3" w14:textId="77777777" w:rsidTr="000149B4">
        <w:trPr>
          <w:cantSplit/>
          <w:trHeight w:hRule="exact" w:val="6521"/>
        </w:trPr>
        <w:tc>
          <w:tcPr>
            <w:tcW w:w="11283" w:type="dxa"/>
            <w:tcBorders>
              <w:top w:val="nil"/>
              <w:left w:val="nil"/>
              <w:bottom w:val="nil"/>
              <w:right w:val="nil"/>
            </w:tcBorders>
          </w:tcPr>
          <w:p w14:paraId="67A71598" w14:textId="77777777" w:rsidR="00DB37D1" w:rsidRPr="00B51901" w:rsidRDefault="00DB37D1" w:rsidP="00264710">
            <w:pPr>
              <w:pStyle w:val="Tabelltext"/>
              <w:spacing w:before="0" w:after="0"/>
              <w:jc w:val="right"/>
              <w:rPr>
                <w:sz w:val="2"/>
                <w:szCs w:val="2"/>
              </w:rPr>
            </w:pPr>
          </w:p>
        </w:tc>
      </w:tr>
    </w:tbl>
    <w:p w14:paraId="2E3FC9F1" w14:textId="77777777" w:rsidR="002169EA" w:rsidRPr="0099698F" w:rsidRDefault="002169EA" w:rsidP="002169EA">
      <w:pPr>
        <w:pStyle w:val="Titel"/>
        <w:ind w:left="0"/>
        <w:rPr>
          <w:sz w:val="64"/>
          <w:szCs w:val="64"/>
        </w:rPr>
      </w:pPr>
      <w:r w:rsidRPr="0099698F">
        <w:rPr>
          <w:sz w:val="64"/>
          <w:szCs w:val="64"/>
        </w:rPr>
        <w:t>Kommunfullmäktiges utsk</w:t>
      </w:r>
      <w:r w:rsidR="002022CE">
        <w:rPr>
          <w:sz w:val="64"/>
          <w:szCs w:val="64"/>
        </w:rPr>
        <w:t>ott för medborgardialog, Vårdnäs</w:t>
      </w:r>
    </w:p>
    <w:p w14:paraId="6032F68B" w14:textId="3E2C914B" w:rsidR="009B0354" w:rsidRPr="00C247D3" w:rsidRDefault="00104E28" w:rsidP="002169EA">
      <w:pPr>
        <w:pStyle w:val="Underrubrik"/>
        <w:ind w:left="0"/>
      </w:pPr>
      <w:r>
        <w:t>Digital medborgardialog 2021-06</w:t>
      </w:r>
      <w:r w:rsidR="002022CE">
        <w:t>-02</w:t>
      </w:r>
    </w:p>
    <w:p w14:paraId="68C452BE" w14:textId="77777777" w:rsidR="00236F94" w:rsidRDefault="00236F94">
      <w:pPr>
        <w:overflowPunct/>
        <w:autoSpaceDE/>
        <w:autoSpaceDN/>
        <w:adjustRightInd/>
        <w:spacing w:after="200" w:line="0" w:lineRule="auto"/>
        <w:textAlignment w:val="auto"/>
        <w:rPr>
          <w:rFonts w:asciiTheme="minorHAnsi" w:hAnsiTheme="minorHAnsi"/>
        </w:rPr>
        <w:sectPr w:rsidR="00236F94" w:rsidSect="00DB37D1">
          <w:headerReference w:type="default" r:id="rId9"/>
          <w:footerReference w:type="default" r:id="rId10"/>
          <w:footerReference w:type="first" r:id="rId11"/>
          <w:pgSz w:w="11906" w:h="16838" w:code="9"/>
          <w:pgMar w:top="284" w:right="2126" w:bottom="1418" w:left="2126" w:header="567" w:footer="567" w:gutter="0"/>
          <w:cols w:space="708"/>
          <w:titlePg/>
          <w:docGrid w:linePitch="360"/>
        </w:sectPr>
      </w:pPr>
    </w:p>
    <w:p w14:paraId="4A1DA9A3" w14:textId="77777777" w:rsidR="00E66862" w:rsidRDefault="00E66862" w:rsidP="00E66862">
      <w:pPr>
        <w:pStyle w:val="Brdtext"/>
      </w:pPr>
    </w:p>
    <w:p w14:paraId="4616A52B" w14:textId="77777777" w:rsidR="00E66862" w:rsidRDefault="00E66862" w:rsidP="00E66862">
      <w:pPr>
        <w:pStyle w:val="Brdtext"/>
      </w:pPr>
    </w:p>
    <w:p w14:paraId="6DCB441A" w14:textId="77777777" w:rsidR="00E66862" w:rsidRDefault="00E66862" w:rsidP="00E66862">
      <w:pPr>
        <w:pStyle w:val="Brdtext"/>
      </w:pPr>
    </w:p>
    <w:p w14:paraId="2A007F59" w14:textId="77777777" w:rsidR="00E66862" w:rsidRDefault="00E66862" w:rsidP="00E66862">
      <w:pPr>
        <w:pStyle w:val="Brdtext"/>
      </w:pPr>
    </w:p>
    <w:p w14:paraId="7022545E" w14:textId="77777777" w:rsidR="00E66862" w:rsidRDefault="00E66862" w:rsidP="00E66862">
      <w:pPr>
        <w:pStyle w:val="Brdtext"/>
      </w:pPr>
    </w:p>
    <w:p w14:paraId="700B8E96" w14:textId="77777777" w:rsidR="00E66862" w:rsidRDefault="00E66862" w:rsidP="00E66862">
      <w:pPr>
        <w:pStyle w:val="Brdtext"/>
      </w:pPr>
    </w:p>
    <w:p w14:paraId="0669F4D3" w14:textId="77777777" w:rsidR="00E66862" w:rsidRDefault="00E66862" w:rsidP="00E66862">
      <w:pPr>
        <w:pStyle w:val="Brdtext"/>
      </w:pPr>
    </w:p>
    <w:p w14:paraId="29E1FE86" w14:textId="77777777" w:rsidR="00E66862" w:rsidRDefault="00E66862" w:rsidP="00E66862">
      <w:pPr>
        <w:pStyle w:val="Brdtext"/>
      </w:pPr>
    </w:p>
    <w:p w14:paraId="5DEE132D" w14:textId="77777777" w:rsidR="00E66862" w:rsidRDefault="00E66862" w:rsidP="00E66862">
      <w:pPr>
        <w:pStyle w:val="Brdtext"/>
      </w:pPr>
    </w:p>
    <w:p w14:paraId="11627D8B" w14:textId="77777777" w:rsidR="00E66862" w:rsidRDefault="00E66862" w:rsidP="00E66862">
      <w:pPr>
        <w:pStyle w:val="Brdtext"/>
      </w:pPr>
    </w:p>
    <w:p w14:paraId="0A76E8F5" w14:textId="77777777" w:rsidR="00E66862" w:rsidRDefault="00E66862" w:rsidP="00E66862">
      <w:pPr>
        <w:pStyle w:val="Brdtext"/>
      </w:pPr>
    </w:p>
    <w:p w14:paraId="0ED3BFF8" w14:textId="77777777" w:rsidR="00E66862" w:rsidRDefault="00E66862" w:rsidP="00E66862">
      <w:pPr>
        <w:pStyle w:val="Brdtext"/>
      </w:pPr>
    </w:p>
    <w:p w14:paraId="6C785313" w14:textId="77777777" w:rsidR="00E66862" w:rsidRDefault="00E66862" w:rsidP="00E66862">
      <w:pPr>
        <w:pStyle w:val="Brdtext"/>
      </w:pPr>
    </w:p>
    <w:p w14:paraId="5F17F2C4" w14:textId="77777777" w:rsidR="00E66862" w:rsidRDefault="00E66862" w:rsidP="00E66862">
      <w:pPr>
        <w:pStyle w:val="Brdtext"/>
      </w:pPr>
    </w:p>
    <w:p w14:paraId="34C93494" w14:textId="77777777" w:rsidR="00E66862" w:rsidRDefault="00E66862" w:rsidP="00E66862">
      <w:pPr>
        <w:pStyle w:val="Brdtext"/>
      </w:pPr>
    </w:p>
    <w:p w14:paraId="25F2D068" w14:textId="77777777" w:rsidR="00E66862" w:rsidRDefault="00E66862" w:rsidP="00E66862">
      <w:pPr>
        <w:pStyle w:val="Brdtext"/>
      </w:pPr>
    </w:p>
    <w:p w14:paraId="6F31F9EC" w14:textId="77777777" w:rsidR="00E66862" w:rsidRDefault="00E66862" w:rsidP="00E66862">
      <w:pPr>
        <w:pStyle w:val="Brdtext"/>
      </w:pPr>
    </w:p>
    <w:p w14:paraId="6B4DD243" w14:textId="77777777" w:rsidR="00E66862" w:rsidRDefault="00E66862" w:rsidP="00E66862">
      <w:pPr>
        <w:pStyle w:val="Brdtext"/>
      </w:pPr>
    </w:p>
    <w:p w14:paraId="2388342D" w14:textId="77777777" w:rsidR="00E66862" w:rsidRDefault="00E66862" w:rsidP="00E66862">
      <w:pPr>
        <w:pStyle w:val="Brdtext"/>
      </w:pPr>
    </w:p>
    <w:p w14:paraId="3B46621D" w14:textId="77777777" w:rsidR="00E66862" w:rsidRDefault="00E66862" w:rsidP="00E66862">
      <w:pPr>
        <w:pStyle w:val="Brdtext"/>
      </w:pPr>
    </w:p>
    <w:p w14:paraId="162EBC1E" w14:textId="77777777" w:rsidR="00E66862" w:rsidRDefault="00E66862" w:rsidP="00E66862">
      <w:pPr>
        <w:pStyle w:val="Brdtext"/>
      </w:pPr>
    </w:p>
    <w:p w14:paraId="19F38C9D" w14:textId="77777777" w:rsidR="00E66862" w:rsidRDefault="00E66862" w:rsidP="00E66862">
      <w:pPr>
        <w:pStyle w:val="Brdtext"/>
      </w:pPr>
    </w:p>
    <w:p w14:paraId="2F6621FA" w14:textId="77777777" w:rsidR="00E66862" w:rsidRDefault="00E66862" w:rsidP="00E66862">
      <w:pPr>
        <w:pStyle w:val="Brdtext"/>
      </w:pPr>
    </w:p>
    <w:p w14:paraId="7C323D79" w14:textId="77777777" w:rsidR="00E66862" w:rsidRDefault="00E66862" w:rsidP="00E66862">
      <w:pPr>
        <w:pStyle w:val="Brdtext"/>
      </w:pPr>
    </w:p>
    <w:tbl>
      <w:tblPr>
        <w:tblStyle w:val="Linkpingtabell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4614"/>
      </w:tblGrid>
      <w:tr w:rsidR="00E66862" w:rsidRPr="00627249" w14:paraId="3942E996" w14:textId="77777777" w:rsidTr="0089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2975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6F01A981" w14:textId="77777777" w:rsidR="00E66862" w:rsidRPr="00386F38" w:rsidRDefault="00E66862" w:rsidP="0089702B">
            <w:pPr>
              <w:pStyle w:val="Dokinfo"/>
              <w:rPr>
                <w:b w:val="0"/>
                <w:sz w:val="20"/>
                <w:vertAlign w:val="subscript"/>
              </w:rPr>
            </w:pPr>
            <w:r w:rsidRPr="00386F38">
              <w:rPr>
                <w:b w:val="0"/>
                <w:sz w:val="20"/>
                <w:vertAlign w:val="subscript"/>
              </w:rPr>
              <w:t xml:space="preserve">Diarienummer: </w:t>
            </w:r>
          </w:p>
        </w:tc>
        <w:tc>
          <w:tcPr>
            <w:tcW w:w="461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2DD0AB28" w14:textId="3471EA3E" w:rsidR="00E66862" w:rsidRPr="00627249" w:rsidRDefault="00104E28" w:rsidP="0089702B">
            <w:pPr>
              <w:pStyle w:val="Dokinf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UFM 2021-9</w:t>
            </w:r>
          </w:p>
        </w:tc>
      </w:tr>
      <w:tr w:rsidR="00E66862" w:rsidRPr="00627249" w14:paraId="3E31A326" w14:textId="77777777" w:rsidTr="0089702B">
        <w:trPr>
          <w:trHeight w:val="261"/>
        </w:trPr>
        <w:tc>
          <w:tcPr>
            <w:tcW w:w="2975" w:type="dxa"/>
            <w:tcBorders>
              <w:top w:val="single" w:sz="4" w:space="0" w:color="FFFFFF" w:themeColor="background1"/>
              <w:bottom w:val="nil"/>
            </w:tcBorders>
          </w:tcPr>
          <w:p w14:paraId="5707E0FA" w14:textId="77777777" w:rsidR="00E66862" w:rsidRPr="00386F38" w:rsidRDefault="00E66862" w:rsidP="0089702B">
            <w:pPr>
              <w:pStyle w:val="Dokinfo"/>
              <w:rPr>
                <w:sz w:val="20"/>
                <w:vertAlign w:val="subscript"/>
              </w:rPr>
            </w:pPr>
            <w:r w:rsidRPr="00386F38">
              <w:rPr>
                <w:sz w:val="20"/>
                <w:vertAlign w:val="subscript"/>
              </w:rPr>
              <w:t>Tidpunkt för senaste revidering:</w:t>
            </w:r>
          </w:p>
        </w:tc>
        <w:tc>
          <w:tcPr>
            <w:tcW w:w="4614" w:type="dxa"/>
            <w:tcBorders>
              <w:top w:val="nil"/>
              <w:bottom w:val="nil"/>
            </w:tcBorders>
          </w:tcPr>
          <w:p w14:paraId="644ECD94" w14:textId="3997A6D1" w:rsidR="00E66862" w:rsidRPr="00627249" w:rsidRDefault="00E66862" w:rsidP="0089702B">
            <w:pPr>
              <w:pStyle w:val="Dokinfo"/>
              <w:rPr>
                <w:sz w:val="20"/>
              </w:rPr>
            </w:pPr>
            <w:r w:rsidRPr="00627249">
              <w:rPr>
                <w:sz w:val="20"/>
              </w:rPr>
              <w:t xml:space="preserve"> </w:t>
            </w:r>
            <w:r w:rsidR="00A06052" w:rsidRPr="00A06052">
              <w:rPr>
                <w:sz w:val="20"/>
              </w:rPr>
              <w:t>2021-06-24</w:t>
            </w:r>
          </w:p>
        </w:tc>
      </w:tr>
    </w:tbl>
    <w:p w14:paraId="114CB05D" w14:textId="77777777" w:rsidR="00E66862" w:rsidRDefault="00E66862" w:rsidP="00E66862">
      <w:pPr>
        <w:pStyle w:val="Brdtext"/>
        <w:pBdr>
          <w:bottom w:val="single" w:sz="4" w:space="1" w:color="FFFFFF" w:themeColor="background1"/>
        </w:pBdr>
      </w:pPr>
    </w:p>
    <w:p w14:paraId="5D6B7F06" w14:textId="77777777" w:rsidR="00177E22" w:rsidRDefault="00177E22">
      <w:pPr>
        <w:overflowPunct/>
        <w:autoSpaceDE/>
        <w:autoSpaceDN/>
        <w:adjustRightInd/>
        <w:spacing w:after="200" w:line="0" w:lineRule="auto"/>
        <w:textAlignment w:val="auto"/>
        <w:rPr>
          <w:rFonts w:asciiTheme="minorHAnsi" w:hAnsiTheme="minorHAnsi"/>
        </w:rPr>
      </w:pPr>
    </w:p>
    <w:p w14:paraId="7D3EAE1E" w14:textId="77777777" w:rsidR="009B0354" w:rsidRDefault="00B83308" w:rsidP="00365642">
      <w:pPr>
        <w:pStyle w:val="Rubrikejinnehll"/>
        <w:pageBreakBefore/>
      </w:pPr>
      <w:r>
        <w:t>Innehåll</w:t>
      </w:r>
    </w:p>
    <w:p w14:paraId="69D9F484" w14:textId="77777777" w:rsidR="00412C9D" w:rsidRDefault="00B03F0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Cs/>
        </w:rPr>
        <w:fldChar w:fldCharType="begin"/>
      </w:r>
      <w:r w:rsidR="00B83308">
        <w:rPr>
          <w:bCs/>
        </w:rPr>
        <w:instrText xml:space="preserve"> TOC \o "1-3" \h \z </w:instrText>
      </w:r>
      <w:r>
        <w:rPr>
          <w:bCs/>
        </w:rPr>
        <w:fldChar w:fldCharType="separate"/>
      </w:r>
      <w:hyperlink w:anchor="_Toc75438705" w:history="1">
        <w:r w:rsidR="00412C9D" w:rsidRPr="00125ABA">
          <w:rPr>
            <w:rStyle w:val="Hyperlnk"/>
            <w:noProof/>
          </w:rPr>
          <w:t>1</w:t>
        </w:r>
        <w:r w:rsidR="00412C9D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412C9D" w:rsidRPr="00125ABA">
          <w:rPr>
            <w:rStyle w:val="Hyperlnk"/>
            <w:noProof/>
          </w:rPr>
          <w:t>Bakgrund</w:t>
        </w:r>
        <w:r w:rsidR="00412C9D">
          <w:rPr>
            <w:noProof/>
            <w:webHidden/>
          </w:rPr>
          <w:tab/>
        </w:r>
        <w:r w:rsidR="00412C9D">
          <w:rPr>
            <w:noProof/>
            <w:webHidden/>
          </w:rPr>
          <w:fldChar w:fldCharType="begin"/>
        </w:r>
        <w:r w:rsidR="00412C9D">
          <w:rPr>
            <w:noProof/>
            <w:webHidden/>
          </w:rPr>
          <w:instrText xml:space="preserve"> PAGEREF _Toc75438705 \h </w:instrText>
        </w:r>
        <w:r w:rsidR="00412C9D">
          <w:rPr>
            <w:noProof/>
            <w:webHidden/>
          </w:rPr>
        </w:r>
        <w:r w:rsidR="00412C9D">
          <w:rPr>
            <w:noProof/>
            <w:webHidden/>
          </w:rPr>
          <w:fldChar w:fldCharType="separate"/>
        </w:r>
        <w:r w:rsidR="00412C9D">
          <w:rPr>
            <w:noProof/>
            <w:webHidden/>
          </w:rPr>
          <w:t>4</w:t>
        </w:r>
        <w:r w:rsidR="00412C9D">
          <w:rPr>
            <w:noProof/>
            <w:webHidden/>
          </w:rPr>
          <w:fldChar w:fldCharType="end"/>
        </w:r>
      </w:hyperlink>
    </w:p>
    <w:p w14:paraId="698663E9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06" w:history="1">
        <w:r w:rsidRPr="00125ABA">
          <w:rPr>
            <w:rStyle w:val="Hyperl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Utskotten; roll och 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B3DA6D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07" w:history="1">
        <w:r w:rsidRPr="00125ABA">
          <w:rPr>
            <w:rStyle w:val="Hyperl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Medborgardialog; metod, syfte och genomförande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CF8050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08" w:history="1">
        <w:r w:rsidRPr="00125ABA">
          <w:rPr>
            <w:rStyle w:val="Hyperl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Deltagare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7A2215" w14:textId="77777777" w:rsidR="00412C9D" w:rsidRDefault="00412C9D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75438709" w:history="1">
        <w:r w:rsidRPr="00125ABA">
          <w:rPr>
            <w:rStyle w:val="Hyperl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25ABA">
          <w:rPr>
            <w:rStyle w:val="Hyperlnk"/>
            <w:noProof/>
          </w:rPr>
          <w:t>Bakgrund, klimat- och energiprogram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7A28C3" w14:textId="77777777" w:rsidR="00412C9D" w:rsidRDefault="00412C9D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75438710" w:history="1">
        <w:r w:rsidRPr="00125ABA">
          <w:rPr>
            <w:rStyle w:val="Hyperl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25ABA">
          <w:rPr>
            <w:rStyle w:val="Hyperlnk"/>
            <w:noProof/>
          </w:rPr>
          <w:t>Vad framkommer vid dialogen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7AB654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1" w:history="1">
        <w:r w:rsidRPr="00125ABA">
          <w:rPr>
            <w:rStyle w:val="Hyperl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transporter och mobilitet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B18729" w14:textId="77777777" w:rsidR="00412C9D" w:rsidRDefault="00412C9D">
      <w:pPr>
        <w:pStyle w:val="Innehll3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2" w:history="1">
        <w:r w:rsidRPr="00125ABA">
          <w:rPr>
            <w:rStyle w:val="Hyperl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transporter - Vilka insatser kan du själv, eller en verksamhet du representerar genomföra ”här och nu” som bidrar till minskade utsläpp från transporter?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9B1726" w14:textId="77777777" w:rsidR="00412C9D" w:rsidRDefault="00412C9D">
      <w:pPr>
        <w:pStyle w:val="Innehll3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3" w:history="1">
        <w:r w:rsidRPr="00125ABA">
          <w:rPr>
            <w:rStyle w:val="Hyperl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transporter – Vad mer skulle du/ni kunna/vilja göra och vilka eventuella hinder ser du för detta?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D3CBD2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4" w:history="1">
        <w:r w:rsidRPr="00125ABA">
          <w:rPr>
            <w:rStyle w:val="Hyperl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energianvändning och elproduktion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3F07E9" w14:textId="77777777" w:rsidR="00412C9D" w:rsidRDefault="00412C9D">
      <w:pPr>
        <w:pStyle w:val="Innehll3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5" w:history="1">
        <w:r w:rsidRPr="00125ABA">
          <w:rPr>
            <w:rStyle w:val="Hyperlnk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energi – Vilka insatser kan du själv, eller en verksamhet du representerar genomföra ”här och nu” kopplat till elproduktion och energianvändning?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1F6091" w14:textId="77777777" w:rsidR="00412C9D" w:rsidRDefault="00412C9D">
      <w:pPr>
        <w:pStyle w:val="Innehll3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6" w:history="1">
        <w:r w:rsidRPr="00125ABA">
          <w:rPr>
            <w:rStyle w:val="Hyperlnk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Tema energi – Vad mer skulle du/ni kunna/vilja göra och vilka eventuella hinder ser du för detta?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C87C3C" w14:textId="77777777" w:rsidR="00412C9D" w:rsidRDefault="00412C9D">
      <w:pPr>
        <w:pStyle w:val="Innehll3"/>
        <w:tabs>
          <w:tab w:val="left" w:pos="198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7" w:history="1">
        <w:r w:rsidRPr="00125ABA">
          <w:rPr>
            <w:rStyle w:val="Hyperlnk"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Övriga områden – Är det andra åtgärder inom energi-/klimatomställning som du ser att du eller en verksamhet du representerar skulle kunna genomföra ”här och nu”, eller på sikt?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52D04F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8" w:history="1">
        <w:r w:rsidRPr="00125ABA">
          <w:rPr>
            <w:rStyle w:val="Hyperl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Uppkomna synpunkter/frågor under dialogen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0E1741" w14:textId="77777777" w:rsidR="00412C9D" w:rsidRDefault="00412C9D">
      <w:pPr>
        <w:pStyle w:val="Innehll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5438719" w:history="1">
        <w:r w:rsidRPr="00125ABA">
          <w:rPr>
            <w:rStyle w:val="Hyperl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ABA">
          <w:rPr>
            <w:rStyle w:val="Hyperlnk"/>
            <w:noProof/>
          </w:rPr>
          <w:t>Avslutning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C9EE710" w14:textId="77777777" w:rsidR="00412C9D" w:rsidRDefault="00412C9D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75438720" w:history="1">
        <w:r w:rsidRPr="00125ABA">
          <w:rPr>
            <w:rStyle w:val="Hyperl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25ABA">
          <w:rPr>
            <w:rStyle w:val="Hyperlnk"/>
            <w:noProof/>
          </w:rPr>
          <w:t>Återkoppling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7133179" w14:textId="77777777" w:rsidR="00412C9D" w:rsidRDefault="00412C9D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75438721" w:history="1">
        <w:r w:rsidRPr="00125ABA">
          <w:rPr>
            <w:rStyle w:val="Hyperl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25ABA">
          <w:rPr>
            <w:rStyle w:val="Hyperlnk"/>
            <w:noProof/>
          </w:rPr>
          <w:t>Kontaktvägar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_Toc75438721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4536B2" w14:textId="45152AB1" w:rsidR="00E66862" w:rsidRDefault="00B03F0F" w:rsidP="00B83308">
      <w:pPr>
        <w:pStyle w:val="Brdtext"/>
        <w:rPr>
          <w:rFonts w:ascii="Arial" w:hAnsi="Arial"/>
          <w:bCs/>
          <w:noProof/>
          <w:sz w:val="22"/>
        </w:rPr>
      </w:pPr>
      <w:r>
        <w:rPr>
          <w:rFonts w:ascii="Arial" w:hAnsi="Arial"/>
          <w:bCs/>
          <w:noProof/>
          <w:sz w:val="22"/>
        </w:rPr>
        <w:fldChar w:fldCharType="end"/>
      </w:r>
    </w:p>
    <w:p w14:paraId="5813ADC1" w14:textId="77777777" w:rsidR="00E66862" w:rsidRDefault="00E66862">
      <w:pPr>
        <w:overflowPunct/>
        <w:autoSpaceDE/>
        <w:autoSpaceDN/>
        <w:adjustRightInd/>
        <w:spacing w:after="200" w:line="0" w:lineRule="auto"/>
        <w:textAlignment w:val="auto"/>
        <w:rPr>
          <w:rFonts w:ascii="Arial" w:hAnsi="Arial"/>
          <w:bCs/>
          <w:noProof/>
          <w:sz w:val="22"/>
        </w:rPr>
      </w:pPr>
      <w:r>
        <w:rPr>
          <w:rFonts w:ascii="Arial" w:hAnsi="Arial"/>
          <w:bCs/>
          <w:noProof/>
          <w:sz w:val="22"/>
        </w:rPr>
        <w:br w:type="page"/>
      </w:r>
    </w:p>
    <w:p w14:paraId="4E718001" w14:textId="77777777" w:rsidR="0052406D" w:rsidRDefault="0052406D" w:rsidP="0052406D">
      <w:pPr>
        <w:pStyle w:val="Rubrik1"/>
        <w:numPr>
          <w:ilvl w:val="0"/>
          <w:numId w:val="13"/>
        </w:numPr>
        <w:ind w:left="709"/>
      </w:pPr>
      <w:bookmarkStart w:id="0" w:name="_Toc73704623"/>
      <w:bookmarkStart w:id="1" w:name="_Toc12346223"/>
      <w:bookmarkStart w:id="2" w:name="_Toc75438705"/>
      <w:r>
        <w:t>Bakgrund</w:t>
      </w:r>
      <w:bookmarkEnd w:id="0"/>
      <w:bookmarkEnd w:id="2"/>
    </w:p>
    <w:p w14:paraId="7348855F" w14:textId="36A5CBA2" w:rsidR="0052406D" w:rsidRPr="00A7746F" w:rsidRDefault="0052406D" w:rsidP="0052406D">
      <w:pPr>
        <w:pStyle w:val="Brdtext"/>
        <w:spacing w:after="0"/>
        <w:rPr>
          <w:szCs w:val="24"/>
        </w:rPr>
      </w:pPr>
      <w:r w:rsidRPr="00A7746F">
        <w:rPr>
          <w:rFonts w:ascii="Times New Roman" w:hAnsi="Times New Roman"/>
          <w:color w:val="000000" w:themeColor="text1"/>
          <w:kern w:val="24"/>
          <w:szCs w:val="24"/>
        </w:rPr>
        <w:t>I Linköpings kommun finns sju utskott för medborgardialog, organiserade under kommunfullmäktige. Tre utskott - Nord, Väst och Syd - finns i Linköpings tätort. Fyra utskott - Valkebo, Åkerbo, Vårdnäs och Vreta kloster - finns i Linköpings omland. Varje utskott består av sju ledamöter, som har valts av kommunfullmäktige.</w:t>
      </w:r>
    </w:p>
    <w:p w14:paraId="403173A4" w14:textId="77777777" w:rsidR="0052406D" w:rsidRPr="0006241D" w:rsidRDefault="0052406D" w:rsidP="0052406D">
      <w:pPr>
        <w:pStyle w:val="Brdtext"/>
        <w:spacing w:after="0"/>
        <w:rPr>
          <w:strike/>
          <w:szCs w:val="24"/>
          <w:highlight w:val="yellow"/>
        </w:rPr>
      </w:pPr>
    </w:p>
    <w:p w14:paraId="442E243C" w14:textId="3D7DD93D" w:rsidR="0052406D" w:rsidRDefault="0052406D" w:rsidP="0052406D">
      <w:pPr>
        <w:pStyle w:val="Brdtext"/>
      </w:pPr>
      <w:r>
        <w:t>Utskott Vårdnäs består av orterna Sturefors, Brokind, Bestorp och Skeda, med omland.</w:t>
      </w:r>
      <w:r w:rsidR="00BF54DC">
        <w:t xml:space="preserve"> </w:t>
      </w:r>
    </w:p>
    <w:p w14:paraId="3930DA7A" w14:textId="77777777" w:rsidR="0052406D" w:rsidRDefault="0052406D" w:rsidP="0052406D">
      <w:pPr>
        <w:pStyle w:val="Rubrik2"/>
        <w:numPr>
          <w:ilvl w:val="1"/>
          <w:numId w:val="13"/>
        </w:numPr>
      </w:pPr>
      <w:bookmarkStart w:id="3" w:name="_Toc9437299"/>
      <w:bookmarkStart w:id="4" w:name="_Toc73704624"/>
      <w:bookmarkStart w:id="5" w:name="_Toc75438706"/>
      <w:r>
        <w:t>Utskotten; roll och syfte</w:t>
      </w:r>
      <w:bookmarkEnd w:id="3"/>
      <w:bookmarkEnd w:id="4"/>
      <w:bookmarkEnd w:id="5"/>
    </w:p>
    <w:p w14:paraId="223A5B81" w14:textId="01D18ED5" w:rsidR="0052406D" w:rsidRDefault="0052406D" w:rsidP="0052406D">
      <w:pPr>
        <w:pStyle w:val="Brdtext"/>
      </w:pPr>
      <w:bookmarkStart w:id="6" w:name="_Toc9437300"/>
      <w:r>
        <w:t>Utskottens roll är att skapa möjligheter för de som bor och vistas i kommunen att mötas för samtal och lärande om hur respektive geografiskt område kan utvecklas. Detta i syfte att bredda och förbättra underlag för beslut, skapa förståelse och tillit samt bidra till engagemang, delaktighet och medskapande.</w:t>
      </w:r>
    </w:p>
    <w:p w14:paraId="33D52DE5" w14:textId="77777777" w:rsidR="0052406D" w:rsidRDefault="0052406D" w:rsidP="0052406D">
      <w:pPr>
        <w:pStyle w:val="Rubrik2"/>
        <w:numPr>
          <w:ilvl w:val="1"/>
          <w:numId w:val="13"/>
        </w:numPr>
      </w:pPr>
      <w:bookmarkStart w:id="7" w:name="_Toc73704625"/>
      <w:bookmarkStart w:id="8" w:name="_Toc75438707"/>
      <w:r>
        <w:t>Medborgardialog; metod, syfte</w:t>
      </w:r>
      <w:bookmarkEnd w:id="6"/>
      <w:r>
        <w:t xml:space="preserve"> och genomförande</w:t>
      </w:r>
      <w:bookmarkEnd w:id="7"/>
      <w:bookmarkEnd w:id="8"/>
    </w:p>
    <w:p w14:paraId="144E6F5A" w14:textId="0488EC74" w:rsidR="0052406D" w:rsidRDefault="0052406D" w:rsidP="0052406D">
      <w:pPr>
        <w:pStyle w:val="Brdtext"/>
        <w:spacing w:after="0"/>
      </w:pPr>
      <w:r>
        <w:t>Med anledning av coronapandemin har verksamheten i kommunfullmäktiges utskott för medborgardialog pausats sedan våren 2020. Därefter har ett uppdrag getts att genomföra en digital m</w:t>
      </w:r>
      <w:r w:rsidR="00EC596A">
        <w:t xml:space="preserve">edborgardialog i ett område och </w:t>
      </w:r>
      <w:r>
        <w:t xml:space="preserve">Vårdnäs utskottsområde har utsetts för genomförandet. En förutbestämt tema har bedömts vara en förutsättning för den digitala dialogen. Valet har fallit på tema </w:t>
      </w:r>
      <w:r w:rsidRPr="00EC596A">
        <w:t>transporter och energi</w:t>
      </w:r>
      <w:r w:rsidR="00BC60E7">
        <w:rPr>
          <w:b/>
        </w:rPr>
        <w:t>,</w:t>
      </w:r>
      <w:r>
        <w:t xml:space="preserve"> med målet att engagera deltagande parter i dialogen till att på ett lokalt plan aktivt bidra i k</w:t>
      </w:r>
      <w:r w:rsidR="002739E9">
        <w:t xml:space="preserve">limat- och energiarbetet </w:t>
      </w:r>
      <w:r>
        <w:t>och att ge kommunen inspel i arbetet med framtagande av klimat- och energiprogram.</w:t>
      </w:r>
    </w:p>
    <w:p w14:paraId="20129C46" w14:textId="77777777" w:rsidR="0052406D" w:rsidRDefault="0052406D" w:rsidP="0052406D">
      <w:pPr>
        <w:pStyle w:val="Brdtext"/>
        <w:spacing w:after="0"/>
      </w:pPr>
    </w:p>
    <w:p w14:paraId="0501F556" w14:textId="77777777" w:rsidR="0052406D" w:rsidRDefault="0052406D" w:rsidP="0052406D">
      <w:pPr>
        <w:pStyle w:val="Brdtext"/>
        <w:spacing w:after="0"/>
      </w:pPr>
      <w:r>
        <w:t>Under dialogen ges möjlighet att diskutera vilka insatser för den som bor, lever eller verkar på landsbygden kan bidra med för en positiv miljö- och klimatutveckling i samhället. Vidare hur Linköpings kommun kan underlätta för kommuninvånare att agera klimatsmart och tillsammans kan samverka i det arbete.</w:t>
      </w:r>
    </w:p>
    <w:p w14:paraId="372D97CB" w14:textId="77777777" w:rsidR="0052406D" w:rsidRDefault="0052406D" w:rsidP="0052406D">
      <w:pPr>
        <w:pStyle w:val="Brdtext"/>
        <w:spacing w:after="0"/>
      </w:pPr>
    </w:p>
    <w:p w14:paraId="6B251F62" w14:textId="30CEF5A0" w:rsidR="0052406D" w:rsidRDefault="0052406D" w:rsidP="0052406D">
      <w:pPr>
        <w:pStyle w:val="Brdtext"/>
        <w:spacing w:after="0"/>
      </w:pPr>
      <w:r w:rsidRPr="00990C9D">
        <w:t>För</w:t>
      </w:r>
      <w:r>
        <w:t xml:space="preserve"> att kunna genomföra ett rimligt samtal under dialogen har antalet deltagare begränsats till 20 deltagare, utöver förtroendevalda och tjänstepersoner. Utskottet har bjudit in ett urval </w:t>
      </w:r>
      <w:r w:rsidR="00EC596A">
        <w:t>som representerar föreningslivet</w:t>
      </w:r>
      <w:r>
        <w:t>, företag</w:t>
      </w:r>
      <w:r w:rsidR="00EC596A">
        <w:t>are</w:t>
      </w:r>
      <w:r>
        <w:t>, organisationer och enskilda</w:t>
      </w:r>
      <w:r w:rsidR="00A06052">
        <w:t xml:space="preserve"> invånare</w:t>
      </w:r>
      <w:r>
        <w:t xml:space="preserve"> i utskottsområdet.</w:t>
      </w:r>
    </w:p>
    <w:p w14:paraId="0A31EE3D" w14:textId="77777777" w:rsidR="0052406D" w:rsidRDefault="0052406D" w:rsidP="0052406D">
      <w:pPr>
        <w:pStyle w:val="Rubrik2"/>
        <w:numPr>
          <w:ilvl w:val="1"/>
          <w:numId w:val="13"/>
        </w:numPr>
      </w:pPr>
      <w:bookmarkStart w:id="9" w:name="_Toc73704626"/>
      <w:bookmarkStart w:id="10" w:name="_Toc75438708"/>
      <w:r>
        <w:t>Deltagare</w:t>
      </w:r>
      <w:bookmarkEnd w:id="9"/>
      <w:bookmarkEnd w:id="10"/>
    </w:p>
    <w:p w14:paraId="388D428C" w14:textId="7F787A3D" w:rsidR="0052406D" w:rsidRDefault="0052406D" w:rsidP="0052406D">
      <w:pPr>
        <w:pStyle w:val="Brdtext"/>
      </w:pPr>
      <w:r>
        <w:t xml:space="preserve">Totalt </w:t>
      </w:r>
      <w:r w:rsidRPr="00961012">
        <w:t>deltar</w:t>
      </w:r>
      <w:r>
        <w:t xml:space="preserve"> </w:t>
      </w:r>
      <w:r w:rsidR="008433FE">
        <w:t>ett 30-tal</w:t>
      </w:r>
      <w:r w:rsidRPr="00F76CB0">
        <w:t xml:space="preserve"> p</w:t>
      </w:r>
      <w:r w:rsidRPr="00961012">
        <w:t xml:space="preserve">ersoner vid </w:t>
      </w:r>
      <w:r>
        <w:t>dialogen, inklusive utskottets ledamöter och tjänstepersoner från Linköpings kommun.</w:t>
      </w:r>
    </w:p>
    <w:p w14:paraId="1E3ECB08" w14:textId="7AA07226" w:rsidR="0052406D" w:rsidRDefault="0052406D" w:rsidP="0052406D">
      <w:pPr>
        <w:pStyle w:val="Brdtext"/>
      </w:pPr>
      <w:r w:rsidRPr="00AF37B8">
        <w:t>Hållbarhetschef, landsbygdsst</w:t>
      </w:r>
      <w:r>
        <w:t>r</w:t>
      </w:r>
      <w:r w:rsidRPr="00AF37B8">
        <w:t xml:space="preserve">ateg, miljöstrateg, utvecklingsstrateg och kommunsekreterare </w:t>
      </w:r>
      <w:r>
        <w:t xml:space="preserve">deltar </w:t>
      </w:r>
      <w:r w:rsidRPr="00AF37B8">
        <w:t>från K</w:t>
      </w:r>
      <w:r>
        <w:t>ommunlednings</w:t>
      </w:r>
      <w:r w:rsidR="002F4EA3">
        <w:t>för</w:t>
      </w:r>
      <w:r>
        <w:t>valtningen.</w:t>
      </w:r>
      <w:r w:rsidR="00F373D6">
        <w:br/>
        <w:t>Under dialogen finns tjäns</w:t>
      </w:r>
      <w:r w:rsidR="00F76CB0">
        <w:t xml:space="preserve">tepersoner </w:t>
      </w:r>
      <w:r w:rsidR="00F373D6">
        <w:t>f</w:t>
      </w:r>
      <w:r w:rsidR="00F373D6" w:rsidRPr="00AF37B8">
        <w:t xml:space="preserve">rån Miljö- och </w:t>
      </w:r>
      <w:r w:rsidR="00F373D6">
        <w:t xml:space="preserve">samhällsbyggnadsförvaltningen i form av </w:t>
      </w:r>
      <w:r w:rsidR="00F373D6" w:rsidRPr="00AF37B8">
        <w:t>miljösamordnare, energi- och klim</w:t>
      </w:r>
      <w:r w:rsidR="00F373D6">
        <w:t xml:space="preserve">atrådgivare samt trafikingenjör </w:t>
      </w:r>
      <w:r w:rsidR="00F76CB0">
        <w:t xml:space="preserve">med </w:t>
      </w:r>
      <w:r w:rsidR="00F373D6">
        <w:t xml:space="preserve">för att </w:t>
      </w:r>
      <w:r w:rsidR="0015555C">
        <w:t xml:space="preserve">kunna besvara </w:t>
      </w:r>
      <w:r w:rsidR="00F373D6">
        <w:t xml:space="preserve">frågor som </w:t>
      </w:r>
      <w:r w:rsidR="0015555C">
        <w:t xml:space="preserve">uppstår </w:t>
      </w:r>
      <w:r w:rsidR="00F373D6">
        <w:t xml:space="preserve">under dialogen. </w:t>
      </w:r>
      <w:r w:rsidR="00F76CB0">
        <w:t xml:space="preserve">Frågor och svar </w:t>
      </w:r>
      <w:r w:rsidR="00F373D6">
        <w:t xml:space="preserve">presenteras </w:t>
      </w:r>
      <w:r w:rsidR="00F373D6" w:rsidRPr="00FE62DE">
        <w:t xml:space="preserve">under avsnitt </w:t>
      </w:r>
      <w:r w:rsidR="00FE62DE" w:rsidRPr="00FE62DE">
        <w:t>3.3.</w:t>
      </w:r>
    </w:p>
    <w:p w14:paraId="69FFA109" w14:textId="77777777" w:rsidR="0052406D" w:rsidRDefault="0052406D" w:rsidP="0052406D">
      <w:pPr>
        <w:pStyle w:val="Rubrik1"/>
        <w:numPr>
          <w:ilvl w:val="0"/>
          <w:numId w:val="13"/>
        </w:numPr>
        <w:ind w:left="709"/>
      </w:pPr>
      <w:bookmarkStart w:id="11" w:name="_Toc73704627"/>
      <w:bookmarkStart w:id="12" w:name="_Toc75438709"/>
      <w:r>
        <w:t>Bakgrund, klimat- och energiprogram</w:t>
      </w:r>
      <w:bookmarkEnd w:id="11"/>
      <w:bookmarkEnd w:id="12"/>
    </w:p>
    <w:p w14:paraId="417C5020" w14:textId="4E5E2663" w:rsidR="00FE1188" w:rsidRDefault="0052406D" w:rsidP="0052406D">
      <w:pPr>
        <w:pStyle w:val="Brdtext"/>
      </w:pPr>
      <w:r>
        <w:t>Li</w:t>
      </w:r>
      <w:r w:rsidR="00A84B5C">
        <w:t xml:space="preserve">nköpings kommun arbetar </w:t>
      </w:r>
      <w:r>
        <w:t>med att ta fram ett klimat- och energiprogram med handlingsplan som beskriver hur kommunen ska ar</w:t>
      </w:r>
      <w:r w:rsidR="00FE1188">
        <w:t>beta för att uppnå klimatmålen.</w:t>
      </w:r>
      <w:r w:rsidR="00782536">
        <w:t xml:space="preserve"> </w:t>
      </w:r>
    </w:p>
    <w:p w14:paraId="49DBDAC1" w14:textId="257AE2B2" w:rsidR="0052406D" w:rsidRDefault="0052406D" w:rsidP="0052406D">
      <w:pPr>
        <w:pStyle w:val="Brdtext"/>
      </w:pPr>
      <w:r>
        <w:t>Syftet med dialogen att få inspel till kommunens klimatarbete från de som bor, lever och verkar på landsbygden.</w:t>
      </w:r>
      <w:r w:rsidR="00FE1188">
        <w:t xml:space="preserve"> </w:t>
      </w:r>
      <w:r>
        <w:t>Deltagarna bjuds även in till att ge synpunkter via en webbenkät samt ges möjligheten att delta i komm</w:t>
      </w:r>
      <w:r w:rsidR="00A06052">
        <w:t>ande fokusgrupper</w:t>
      </w:r>
      <w:r>
        <w:t>.</w:t>
      </w:r>
    </w:p>
    <w:p w14:paraId="1263F64F" w14:textId="77777777" w:rsidR="0052406D" w:rsidRDefault="0052406D" w:rsidP="0052406D">
      <w:pPr>
        <w:pStyle w:val="Rubrik1"/>
        <w:numPr>
          <w:ilvl w:val="0"/>
          <w:numId w:val="13"/>
        </w:numPr>
        <w:ind w:left="709"/>
      </w:pPr>
      <w:bookmarkStart w:id="13" w:name="_Toc73704628"/>
      <w:bookmarkStart w:id="14" w:name="_Toc75438710"/>
      <w:r>
        <w:t>Vad framkommer vid dialogen</w:t>
      </w:r>
      <w:bookmarkEnd w:id="13"/>
      <w:bookmarkEnd w:id="14"/>
    </w:p>
    <w:p w14:paraId="5D6045DB" w14:textId="006FD441" w:rsidR="0052406D" w:rsidRDefault="0052406D" w:rsidP="0052406D">
      <w:pPr>
        <w:pStyle w:val="Brdtext"/>
      </w:pPr>
      <w:r>
        <w:t>Dialogdeltagarna delas in i tre diskussionsgrupper där även förtroendevalda och tjänstepersoner deltar. Dialogen har två huvudteman – transporter och mobilitet samt energianvändning och elproduktion.</w:t>
      </w:r>
      <w:r w:rsidR="00E03E0B">
        <w:t xml:space="preserve"> Nedan </w:t>
      </w:r>
      <w:r w:rsidR="00B11824">
        <w:t>presenteras vad som framkommer vid</w:t>
      </w:r>
      <w:r w:rsidR="00E03E0B">
        <w:t xml:space="preserve"> gruppdiskussionerna.</w:t>
      </w:r>
    </w:p>
    <w:p w14:paraId="5164CEE7" w14:textId="77777777" w:rsidR="0052406D" w:rsidRDefault="0052406D" w:rsidP="0052406D">
      <w:pPr>
        <w:pStyle w:val="Rubrik2"/>
        <w:numPr>
          <w:ilvl w:val="1"/>
          <w:numId w:val="13"/>
        </w:numPr>
      </w:pPr>
      <w:bookmarkStart w:id="15" w:name="_Toc73704629"/>
      <w:bookmarkStart w:id="16" w:name="_Toc75438711"/>
      <w:r>
        <w:t>Tema transporter och mobilitet</w:t>
      </w:r>
      <w:bookmarkEnd w:id="15"/>
      <w:bookmarkEnd w:id="16"/>
      <w:r>
        <w:t xml:space="preserve"> </w:t>
      </w:r>
    </w:p>
    <w:p w14:paraId="34E0519A" w14:textId="04884E31" w:rsidR="00B76F00" w:rsidRPr="00B76F00" w:rsidRDefault="002F4AF1" w:rsidP="00B76F00">
      <w:pPr>
        <w:pStyle w:val="Rubrik3"/>
      </w:pPr>
      <w:bookmarkStart w:id="17" w:name="_Toc75438712"/>
      <w:r>
        <w:t xml:space="preserve">Tema transporter - </w:t>
      </w:r>
      <w:r w:rsidR="000865B7">
        <w:t>Vilka insatser kan du själv, eller en verksamhet du representerar genomföra ”här och nu” som bidrar till minskade utsläpp från transporter?</w:t>
      </w:r>
      <w:bookmarkEnd w:id="17"/>
      <w:r w:rsidR="00B76F00">
        <w:br/>
      </w:r>
    </w:p>
    <w:p w14:paraId="3C2D6FA7" w14:textId="7DCC2717" w:rsidR="000865B7" w:rsidRDefault="00B53F0A" w:rsidP="00B53F0A">
      <w:pPr>
        <w:pStyle w:val="Brdtext"/>
      </w:pPr>
      <w:r>
        <w:rPr>
          <w:u w:val="single"/>
        </w:rPr>
        <w:t>Transporter</w:t>
      </w:r>
      <w:r w:rsidR="00C619C5">
        <w:rPr>
          <w:u w:val="single"/>
        </w:rPr>
        <w:t xml:space="preserve"> och </w:t>
      </w:r>
      <w:r w:rsidR="00590704">
        <w:rPr>
          <w:u w:val="single"/>
        </w:rPr>
        <w:t>arbets</w:t>
      </w:r>
      <w:r w:rsidR="00C619C5">
        <w:rPr>
          <w:u w:val="single"/>
        </w:rPr>
        <w:t>maskiner</w:t>
      </w:r>
      <w:r w:rsidRPr="00B53F0A">
        <w:rPr>
          <w:u w:val="single"/>
        </w:rPr>
        <w:t>:</w:t>
      </w:r>
      <w:r>
        <w:br/>
        <w:t xml:space="preserve">- </w:t>
      </w:r>
      <w:r w:rsidR="000865B7">
        <w:t xml:space="preserve">Koordinera </w:t>
      </w:r>
      <w:r w:rsidR="00EC596A">
        <w:t>inkommande och utgående leveranser.</w:t>
      </w:r>
      <w:r>
        <w:br/>
      </w:r>
      <w:proofErr w:type="gramStart"/>
      <w:r>
        <w:t>-</w:t>
      </w:r>
      <w:proofErr w:type="gramEnd"/>
      <w:r>
        <w:t xml:space="preserve"> </w:t>
      </w:r>
      <w:r w:rsidRPr="00B53F0A">
        <w:t>Eldrivna transporter i lantbruke</w:t>
      </w:r>
      <w:r w:rsidR="008433FE">
        <w:t>t, drivna</w:t>
      </w:r>
      <w:r w:rsidR="002739E9">
        <w:t xml:space="preserve"> med egenproducerad </w:t>
      </w:r>
      <w:r w:rsidRPr="00B53F0A">
        <w:t>el</w:t>
      </w:r>
      <w:r w:rsidR="002739E9">
        <w:t xml:space="preserve"> från solceller</w:t>
      </w:r>
      <w:r w:rsidRPr="00B53F0A">
        <w:t>.</w:t>
      </w:r>
      <w:r w:rsidR="00590704">
        <w:br/>
      </w:r>
      <w:proofErr w:type="gramStart"/>
      <w:r w:rsidR="00C619C5">
        <w:t>-</w:t>
      </w:r>
      <w:proofErr w:type="gramEnd"/>
      <w:r w:rsidR="00C619C5">
        <w:t xml:space="preserve"> </w:t>
      </w:r>
      <w:r w:rsidR="00DE1842">
        <w:t>Välja mer energisnåla maskiner v</w:t>
      </w:r>
      <w:r w:rsidR="00C619C5" w:rsidRPr="00C619C5">
        <w:t>id inköp av nya maskiner</w:t>
      </w:r>
      <w:r w:rsidR="00DE1842">
        <w:t>.</w:t>
      </w:r>
    </w:p>
    <w:p w14:paraId="66BF5605" w14:textId="50AFE525" w:rsidR="002712DD" w:rsidRPr="00590704" w:rsidRDefault="002712DD" w:rsidP="00B53F0A">
      <w:pPr>
        <w:pStyle w:val="Brdtext"/>
      </w:pPr>
      <w:r>
        <w:rPr>
          <w:u w:val="single"/>
        </w:rPr>
        <w:t>Persontransporter – cykel, bil</w:t>
      </w:r>
      <w:r w:rsidR="00B02561">
        <w:rPr>
          <w:u w:val="single"/>
        </w:rPr>
        <w:t xml:space="preserve">, </w:t>
      </w:r>
      <w:r w:rsidR="00C619C5" w:rsidRPr="00C619C5">
        <w:rPr>
          <w:u w:val="single"/>
        </w:rPr>
        <w:t>laddning</w:t>
      </w:r>
      <w:r w:rsidR="00B02561">
        <w:rPr>
          <w:u w:val="single"/>
        </w:rPr>
        <w:t xml:space="preserve"> och parkering</w:t>
      </w:r>
      <w:r w:rsidR="00C619C5" w:rsidRPr="00C619C5">
        <w:rPr>
          <w:u w:val="single"/>
        </w:rPr>
        <w:t>:</w:t>
      </w:r>
      <w:r w:rsidR="00C619C5">
        <w:br/>
        <w:t xml:space="preserve">- </w:t>
      </w:r>
      <w:r w:rsidR="00C619C5" w:rsidRPr="00C619C5">
        <w:t xml:space="preserve">Framöver kommer elbilar bli en verklighet även för personer på landsbygden. </w:t>
      </w:r>
      <w:r w:rsidR="00A533EE">
        <w:t>Hur är det med i</w:t>
      </w:r>
      <w:r w:rsidR="00C619C5" w:rsidRPr="00C619C5">
        <w:t>nförandet av laddningsstationer på landsbygden</w:t>
      </w:r>
      <w:r w:rsidR="00A533EE">
        <w:t xml:space="preserve"> och </w:t>
      </w:r>
      <w:r w:rsidR="00C619C5" w:rsidRPr="00C619C5">
        <w:t>elnätets utbyggnad för att klara av att flera hushåll behöver egna laddningsstolpar hemma framöver?</w:t>
      </w:r>
      <w:r w:rsidR="00C619C5">
        <w:br/>
      </w:r>
      <w:proofErr w:type="gramStart"/>
      <w:r w:rsidR="00C619C5">
        <w:t>-</w:t>
      </w:r>
      <w:proofErr w:type="gramEnd"/>
      <w:r w:rsidR="00C619C5">
        <w:t xml:space="preserve"> </w:t>
      </w:r>
      <w:r w:rsidR="00DE1842">
        <w:t>Det behövs h</w:t>
      </w:r>
      <w:r w:rsidR="00C619C5" w:rsidRPr="00C619C5">
        <w:t>ögre kommunala bidrag till laddningsstationer. Idag finansieras endast en liten del och eftersom den egna insatsen är för stor är sannolikheten liten att privata aktörer kommer att investera.</w:t>
      </w:r>
      <w:r w:rsidR="00B02561">
        <w:br/>
      </w:r>
      <w:proofErr w:type="gramStart"/>
      <w:r w:rsidR="00B02561">
        <w:t>-</w:t>
      </w:r>
      <w:proofErr w:type="gramEnd"/>
      <w:r w:rsidR="00B02561">
        <w:t xml:space="preserve"> </w:t>
      </w:r>
      <w:r w:rsidR="00B02561" w:rsidRPr="00B02561">
        <w:t>Pendlarparkeringar</w:t>
      </w:r>
      <w:r w:rsidR="00B02561">
        <w:t>.</w:t>
      </w:r>
      <w:r w:rsidR="00590704">
        <w:br/>
      </w:r>
      <w:proofErr w:type="gramStart"/>
      <w:r w:rsidR="00590704">
        <w:t>-</w:t>
      </w:r>
      <w:proofErr w:type="gramEnd"/>
      <w:r w:rsidR="00590704">
        <w:t xml:space="preserve"> </w:t>
      </w:r>
      <w:r w:rsidR="00590704" w:rsidRPr="00B53F0A">
        <w:t>Samåkning privat.</w:t>
      </w:r>
      <w:r>
        <w:br/>
      </w:r>
      <w:proofErr w:type="gramStart"/>
      <w:r>
        <w:t>-</w:t>
      </w:r>
      <w:proofErr w:type="gramEnd"/>
      <w:r>
        <w:t xml:space="preserve"> </w:t>
      </w:r>
      <w:r w:rsidRPr="002D6732">
        <w:t>Verka för komplett cykel</w:t>
      </w:r>
      <w:r w:rsidR="00DE1842">
        <w:t>väg Skeda Udde - Linköping. I dagsläget fattas cirka 4 kilometer</w:t>
      </w:r>
      <w:r w:rsidRPr="002D6732">
        <w:t>.</w:t>
      </w:r>
    </w:p>
    <w:p w14:paraId="70AFE92F" w14:textId="77777777" w:rsidR="00EC775A" w:rsidRDefault="00EC775A">
      <w:pPr>
        <w:overflowPunct/>
        <w:autoSpaceDE/>
        <w:autoSpaceDN/>
        <w:adjustRightInd/>
        <w:spacing w:after="200" w:line="0" w:lineRule="auto"/>
        <w:textAlignment w:val="auto"/>
        <w:rPr>
          <w:rFonts w:asciiTheme="minorHAnsi" w:hAnsiTheme="minorHAnsi"/>
          <w:u w:val="single"/>
        </w:rPr>
      </w:pPr>
      <w:r>
        <w:rPr>
          <w:u w:val="single"/>
        </w:rPr>
        <w:br w:type="page"/>
      </w:r>
    </w:p>
    <w:p w14:paraId="537CEDFD" w14:textId="146B3A7F" w:rsidR="002F4AF1" w:rsidRDefault="00B53F0A" w:rsidP="00B53F0A">
      <w:pPr>
        <w:pStyle w:val="Brdtext"/>
      </w:pPr>
      <w:r w:rsidRPr="00B53F0A">
        <w:rPr>
          <w:u w:val="single"/>
        </w:rPr>
        <w:t>K</w:t>
      </w:r>
      <w:r w:rsidR="005F0406" w:rsidRPr="00B53F0A">
        <w:rPr>
          <w:u w:val="single"/>
        </w:rPr>
        <w:t>ollektivtrafik</w:t>
      </w:r>
      <w:r w:rsidR="00C31870">
        <w:rPr>
          <w:u w:val="single"/>
        </w:rPr>
        <w:t xml:space="preserve"> och skolskjutsar</w:t>
      </w:r>
      <w:r w:rsidR="0056493F">
        <w:rPr>
          <w:u w:val="single"/>
        </w:rPr>
        <w:t>:</w:t>
      </w:r>
      <w:r>
        <w:br/>
        <w:t xml:space="preserve">- Ökad kollektivtrafik, exempelvis </w:t>
      </w:r>
      <w:r w:rsidR="005F0406">
        <w:t xml:space="preserve">genom fler </w:t>
      </w:r>
      <w:r w:rsidR="002F4AF1" w:rsidRPr="002F4AF1">
        <w:t>buss</w:t>
      </w:r>
      <w:r w:rsidR="005F0406">
        <w:t xml:space="preserve">turer, vilket leder till </w:t>
      </w:r>
      <w:r w:rsidR="002F4AF1" w:rsidRPr="002F4AF1">
        <w:t>minskade biltransporter till</w:t>
      </w:r>
      <w:r w:rsidR="005F0406">
        <w:t xml:space="preserve"> och från arbete. Bil</w:t>
      </w:r>
      <w:r w:rsidR="002F4AF1" w:rsidRPr="002F4AF1">
        <w:t>pend</w:t>
      </w:r>
      <w:r w:rsidR="005F0406">
        <w:t>ling är ibland ett måste</w:t>
      </w:r>
      <w:r w:rsidR="002F4AF1" w:rsidRPr="002F4AF1">
        <w:t xml:space="preserve"> p</w:t>
      </w:r>
      <w:r w:rsidR="005F0406">
        <w:t xml:space="preserve">å grund av att </w:t>
      </w:r>
      <w:r w:rsidR="002F4AF1" w:rsidRPr="002F4AF1">
        <w:t xml:space="preserve">tider </w:t>
      </w:r>
      <w:r w:rsidR="00A4286B">
        <w:t>inte fungerar att använda kollektivtrafiken</w:t>
      </w:r>
      <w:r w:rsidR="002F4AF1" w:rsidRPr="002F4AF1">
        <w:t>. Även aktiviteter för u</w:t>
      </w:r>
      <w:r w:rsidR="005F0406">
        <w:t xml:space="preserve">ngdomar som de har i Linköping </w:t>
      </w:r>
      <w:r w:rsidR="002F4AF1" w:rsidRPr="002F4AF1">
        <w:t>gör att många måste åka och hämta sina ungdomar i staden.</w:t>
      </w:r>
      <w:r w:rsidR="00DE6651">
        <w:t xml:space="preserve"> B</w:t>
      </w:r>
      <w:r w:rsidR="00DE6651" w:rsidRPr="005E3CF7">
        <w:t xml:space="preserve">usslinje istället för närtrafik </w:t>
      </w:r>
      <w:r w:rsidR="00DE6651">
        <w:t>är ett önskemål.</w:t>
      </w:r>
      <w:r w:rsidR="002D6824">
        <w:br/>
      </w:r>
      <w:proofErr w:type="gramStart"/>
      <w:r w:rsidR="002D6824">
        <w:t>-</w:t>
      </w:r>
      <w:proofErr w:type="gramEnd"/>
      <w:r w:rsidR="002D6824">
        <w:t xml:space="preserve"> </w:t>
      </w:r>
      <w:r w:rsidR="002D6824" w:rsidRPr="002D6824">
        <w:t>En buss från Skeda skola till Skeda Udde som tar hem barn fr</w:t>
      </w:r>
      <w:r w:rsidR="00CA3310">
        <w:t>ån fritids på eftermiddagarna</w:t>
      </w:r>
      <w:r w:rsidR="00A4286B">
        <w:t xml:space="preserve"> skulle behövas</w:t>
      </w:r>
      <w:r w:rsidR="00CA3310">
        <w:t>. Det s</w:t>
      </w:r>
      <w:r w:rsidR="002D6824" w:rsidRPr="002D6824">
        <w:t xml:space="preserve">kulle möjliggöra cykel- eller busspendling för föräldrar. Många familjer behöver skaffa en andra </w:t>
      </w:r>
      <w:r w:rsidR="00797097">
        <w:t>bil när barnen börjar</w:t>
      </w:r>
      <w:r w:rsidR="00CA3310">
        <w:t xml:space="preserve"> skolan.</w:t>
      </w:r>
    </w:p>
    <w:p w14:paraId="0FAF9DD4" w14:textId="75EA3EEC" w:rsidR="00C619C5" w:rsidRDefault="002D6824" w:rsidP="00B53F0A">
      <w:pPr>
        <w:pStyle w:val="Brdtext"/>
      </w:pPr>
      <w:r>
        <w:rPr>
          <w:u w:val="single"/>
        </w:rPr>
        <w:t>Servicepunkter och f</w:t>
      </w:r>
      <w:r w:rsidR="00C619C5">
        <w:rPr>
          <w:u w:val="single"/>
        </w:rPr>
        <w:t>öretagande</w:t>
      </w:r>
      <w:r w:rsidR="00C619C5" w:rsidRPr="00C619C5">
        <w:rPr>
          <w:u w:val="single"/>
        </w:rPr>
        <w:t>:</w:t>
      </w:r>
      <w:r w:rsidR="00C619C5">
        <w:br/>
        <w:t xml:space="preserve">- </w:t>
      </w:r>
      <w:r w:rsidR="00C619C5" w:rsidRPr="002F4AF1">
        <w:t>Lokal</w:t>
      </w:r>
      <w:r w:rsidR="00C619C5">
        <w:t>a självförsörjningsplaner när det gäller</w:t>
      </w:r>
      <w:r w:rsidR="00C619C5" w:rsidRPr="002F4AF1">
        <w:t xml:space="preserve"> livsmedel</w:t>
      </w:r>
      <w:r w:rsidR="00C619C5">
        <w:t>.</w:t>
      </w:r>
      <w:r w:rsidR="00C619C5">
        <w:br/>
      </w:r>
      <w:proofErr w:type="gramStart"/>
      <w:r w:rsidR="00C619C5">
        <w:t>-</w:t>
      </w:r>
      <w:proofErr w:type="gramEnd"/>
      <w:r w:rsidR="00C619C5">
        <w:t xml:space="preserve"> </w:t>
      </w:r>
      <w:r w:rsidR="00C619C5" w:rsidRPr="00C619C5">
        <w:t>Minska resor till tätorten genom att utveckla lanthandlarna med utökat sortiment och tjänster.</w:t>
      </w:r>
      <w:r w:rsidR="00C619C5">
        <w:br/>
      </w:r>
      <w:proofErr w:type="gramStart"/>
      <w:r w:rsidR="00C619C5">
        <w:t>-</w:t>
      </w:r>
      <w:proofErr w:type="gramEnd"/>
      <w:r w:rsidR="00C619C5">
        <w:t xml:space="preserve"> </w:t>
      </w:r>
      <w:r w:rsidR="00D52CA5">
        <w:t>Vara en trogen kund på orten - a</w:t>
      </w:r>
      <w:r w:rsidR="00C619C5" w:rsidRPr="00C619C5">
        <w:t>llt från butik till lokala hantverkare.</w:t>
      </w:r>
      <w:r w:rsidR="002D6732">
        <w:br/>
      </w:r>
      <w:proofErr w:type="gramStart"/>
      <w:r w:rsidR="002D6732">
        <w:t>-</w:t>
      </w:r>
      <w:proofErr w:type="gramEnd"/>
      <w:r w:rsidR="002D6732">
        <w:t xml:space="preserve"> </w:t>
      </w:r>
      <w:r w:rsidR="002D6732" w:rsidRPr="002D6732">
        <w:t>Slå vakt om servicepunkter</w:t>
      </w:r>
      <w:r w:rsidR="00A4286B">
        <w:t>na</w:t>
      </w:r>
      <w:r w:rsidR="002D6732" w:rsidRPr="002D6732">
        <w:t>. Södra delen av kommunen</w:t>
      </w:r>
      <w:r w:rsidR="00797097">
        <w:t xml:space="preserve"> upplevs </w:t>
      </w:r>
      <w:r w:rsidR="002D6732" w:rsidRPr="002D6732">
        <w:t>"</w:t>
      </w:r>
      <w:r w:rsidR="00797097">
        <w:t xml:space="preserve">bortglömd". En jämförelse kan göras med </w:t>
      </w:r>
      <w:r w:rsidR="002D6732" w:rsidRPr="002D6732">
        <w:t>Vikingstad, L</w:t>
      </w:r>
      <w:r w:rsidR="00797097">
        <w:t xml:space="preserve">jungsbro, Linghem, Sturefors med flera orter </w:t>
      </w:r>
      <w:r w:rsidR="002D6732" w:rsidRPr="002D6732">
        <w:t>som ligger på ungefär samma avstånd från centralorten.</w:t>
      </w:r>
      <w:r w:rsidR="00746B7C">
        <w:br/>
      </w:r>
      <w:proofErr w:type="gramStart"/>
      <w:r w:rsidR="00746B7C">
        <w:t>-</w:t>
      </w:r>
      <w:proofErr w:type="gramEnd"/>
      <w:r w:rsidR="00746B7C">
        <w:t xml:space="preserve"> </w:t>
      </w:r>
      <w:r w:rsidR="00746B7C" w:rsidRPr="00746B7C">
        <w:t>Stöd till kontorshotell för att kunna jobba på distans men ändå inte hemma. Finns det behov av lokaler av typen företagshotell? Lokaler för affär/kontorsverksamhet?</w:t>
      </w:r>
      <w:r w:rsidR="002712DD">
        <w:br/>
      </w:r>
      <w:proofErr w:type="gramStart"/>
      <w:r w:rsidR="002712DD">
        <w:t>-</w:t>
      </w:r>
      <w:proofErr w:type="gramEnd"/>
      <w:r w:rsidR="002712DD">
        <w:t xml:space="preserve"> </w:t>
      </w:r>
      <w:r w:rsidR="002712DD" w:rsidRPr="002D6824">
        <w:t>Utveckla återvinning för att minska behov</w:t>
      </w:r>
      <w:r w:rsidR="00A4286B">
        <w:t>et</w:t>
      </w:r>
      <w:r w:rsidR="002712DD" w:rsidRPr="002D6824">
        <w:t xml:space="preserve"> av att åka till staden.</w:t>
      </w:r>
    </w:p>
    <w:p w14:paraId="59D09FA5" w14:textId="19215C8E" w:rsidR="002F4AF1" w:rsidRDefault="00C619C5" w:rsidP="00B53F0A">
      <w:pPr>
        <w:pStyle w:val="Brdtext"/>
      </w:pPr>
      <w:r>
        <w:rPr>
          <w:u w:val="single"/>
        </w:rPr>
        <w:t>Ökad grad av digitalisering</w:t>
      </w:r>
      <w:r w:rsidR="00B53F0A" w:rsidRPr="00B53F0A">
        <w:rPr>
          <w:u w:val="single"/>
        </w:rPr>
        <w:t>:</w:t>
      </w:r>
      <w:r w:rsidR="00B53F0A">
        <w:br/>
        <w:t xml:space="preserve">- </w:t>
      </w:r>
      <w:r w:rsidR="0005640E" w:rsidRPr="002F4AF1">
        <w:t>Digitala</w:t>
      </w:r>
      <w:r w:rsidR="002F4AF1" w:rsidRPr="002F4AF1">
        <w:t xml:space="preserve"> möten </w:t>
      </w:r>
      <w:r w:rsidR="0005640E">
        <w:t xml:space="preserve">är </w:t>
      </w:r>
      <w:r w:rsidR="002F4AF1" w:rsidRPr="002F4AF1">
        <w:t>positivt för landsbygden</w:t>
      </w:r>
      <w:r w:rsidR="0005640E">
        <w:t>.</w:t>
      </w:r>
      <w:r>
        <w:br/>
      </w:r>
      <w:proofErr w:type="gramStart"/>
      <w:r>
        <w:t>-</w:t>
      </w:r>
      <w:proofErr w:type="gramEnd"/>
      <w:r>
        <w:t xml:space="preserve"> </w:t>
      </w:r>
      <w:r w:rsidRPr="00C619C5">
        <w:t>Säkerställa eluppkoppling. Fortsatta upprepade elavbrott skulle vara en anledning inte fortsätta arbeta hemifrån efter pandemin.</w:t>
      </w:r>
    </w:p>
    <w:p w14:paraId="10C95AE5" w14:textId="0AA3DA60" w:rsidR="00C619C5" w:rsidRDefault="00C619C5" w:rsidP="00B53F0A">
      <w:pPr>
        <w:pStyle w:val="Brdtext"/>
      </w:pPr>
      <w:r w:rsidRPr="00A1526A">
        <w:rPr>
          <w:u w:val="single"/>
        </w:rPr>
        <w:t>Föreningsliv</w:t>
      </w:r>
      <w:r w:rsidR="00F83BF8">
        <w:rPr>
          <w:u w:val="single"/>
        </w:rPr>
        <w:t xml:space="preserve"> och fritidsaktiviteter</w:t>
      </w:r>
      <w:r w:rsidRPr="00A1526A">
        <w:rPr>
          <w:u w:val="single"/>
        </w:rPr>
        <w:t>:</w:t>
      </w:r>
      <w:r>
        <w:br/>
        <w:t xml:space="preserve">- </w:t>
      </w:r>
      <w:r w:rsidR="00A4286B">
        <w:t>Samlingslokaler</w:t>
      </w:r>
      <w:r w:rsidR="00A4286B" w:rsidRPr="002D6732">
        <w:t xml:space="preserve"> som kan nyttjas för fritidsaktiviteter för både barn, unga och vuxna.</w:t>
      </w:r>
      <w:r w:rsidR="00A4286B">
        <w:br/>
      </w:r>
      <w:proofErr w:type="gramStart"/>
      <w:r w:rsidR="00A4286B">
        <w:t>-</w:t>
      </w:r>
      <w:proofErr w:type="gramEnd"/>
      <w:r w:rsidR="00A4286B">
        <w:t xml:space="preserve"> </w:t>
      </w:r>
      <w:r w:rsidRPr="00C619C5">
        <w:t xml:space="preserve">Bidra till och verka för ett aktivt lokalt föreningsliv, så att </w:t>
      </w:r>
      <w:r w:rsidR="00BF11F2">
        <w:t>möjlighet finns att v</w:t>
      </w:r>
      <w:r w:rsidRPr="00C619C5">
        <w:t xml:space="preserve">ara aktiv på sin fritid på orten och minska </w:t>
      </w:r>
      <w:r w:rsidR="00F45D60">
        <w:t xml:space="preserve">behovet av transporter och </w:t>
      </w:r>
      <w:r w:rsidRPr="00C619C5">
        <w:t>antalet resor in till staden. Detta förutsätter bland annat bättre lokaler och samlingsplatser.</w:t>
      </w:r>
    </w:p>
    <w:p w14:paraId="6AB45D67" w14:textId="7154B9EA" w:rsidR="00D52CA5" w:rsidRPr="006A7305" w:rsidRDefault="00A1526A" w:rsidP="006A7305">
      <w:pPr>
        <w:pStyle w:val="Brdtext"/>
      </w:pPr>
      <w:r w:rsidRPr="00A1526A">
        <w:rPr>
          <w:u w:val="single"/>
        </w:rPr>
        <w:t>Samverkan och dialog:</w:t>
      </w:r>
      <w:r>
        <w:rPr>
          <w:u w:val="single"/>
        </w:rPr>
        <w:br/>
      </w:r>
      <w:r w:rsidRPr="00A1526A">
        <w:t>- Möten med kommunal samordning där man diskuterar bygden och dess behov.</w:t>
      </w:r>
      <w:r>
        <w:br/>
      </w:r>
      <w:proofErr w:type="gramStart"/>
      <w:r>
        <w:t>-</w:t>
      </w:r>
      <w:proofErr w:type="gramEnd"/>
      <w:r>
        <w:t xml:space="preserve"> </w:t>
      </w:r>
      <w:r w:rsidRPr="00A1526A">
        <w:t>Anslagstavla med kommunal och övrig samhällsinformation.</w:t>
      </w:r>
    </w:p>
    <w:p w14:paraId="5A8D3580" w14:textId="54B9E228" w:rsidR="00B876D7" w:rsidRDefault="002F4AF1" w:rsidP="00B876D7">
      <w:pPr>
        <w:pStyle w:val="Rubrik3"/>
      </w:pPr>
      <w:bookmarkStart w:id="18" w:name="_Toc75438713"/>
      <w:r>
        <w:t>Tema transporter – V</w:t>
      </w:r>
      <w:r w:rsidR="002C71CD">
        <w:t>ad mer skulle du/ni kunna/vilja göra och vilka eventuella hinder ser du för detta?</w:t>
      </w:r>
      <w:bookmarkEnd w:id="18"/>
      <w:r w:rsidR="00B876D7">
        <w:br/>
      </w:r>
    </w:p>
    <w:p w14:paraId="2F68EDFC" w14:textId="1C3F8435" w:rsidR="002C71CD" w:rsidRDefault="00F83BF8" w:rsidP="00B876D7">
      <w:pPr>
        <w:pStyle w:val="Brdtext"/>
      </w:pPr>
      <w:r w:rsidRPr="00B53F0A">
        <w:rPr>
          <w:u w:val="single"/>
        </w:rPr>
        <w:t>Kollektivtrafik</w:t>
      </w:r>
      <w:r>
        <w:rPr>
          <w:u w:val="single"/>
        </w:rPr>
        <w:t xml:space="preserve"> och skolskjutsar:</w:t>
      </w:r>
      <w:r w:rsidR="00D52CA5">
        <w:br/>
        <w:t xml:space="preserve">- </w:t>
      </w:r>
      <w:r w:rsidR="00335A33">
        <w:t>Utökad kollektiv</w:t>
      </w:r>
      <w:r w:rsidR="002C71CD" w:rsidRPr="002C71CD">
        <w:t>trafik</w:t>
      </w:r>
      <w:r w:rsidR="00B876D7">
        <w:t>.</w:t>
      </w:r>
      <w:r w:rsidR="00B876D7">
        <w:br/>
      </w:r>
      <w:proofErr w:type="gramStart"/>
      <w:r w:rsidR="00B876D7">
        <w:t>-</w:t>
      </w:r>
      <w:proofErr w:type="gramEnd"/>
      <w:r w:rsidR="00B876D7">
        <w:t xml:space="preserve"> </w:t>
      </w:r>
      <w:r w:rsidR="00B876D7" w:rsidRPr="002C71CD">
        <w:t xml:space="preserve">Östgötatrafiken </w:t>
      </w:r>
      <w:r w:rsidR="00A50928">
        <w:t xml:space="preserve">sätter inte in fler bussturer på grund av </w:t>
      </w:r>
      <w:r w:rsidR="006A7305">
        <w:t xml:space="preserve">för lågt </w:t>
      </w:r>
      <w:r w:rsidR="00B876D7">
        <w:t xml:space="preserve">statistiskt underlag. Istället hämtar föräldrar barn och ungdomar i staden, då det inte går några </w:t>
      </w:r>
      <w:r w:rsidR="00B876D7" w:rsidRPr="002C71CD">
        <w:t xml:space="preserve">bussar. </w:t>
      </w:r>
      <w:r w:rsidR="006A7305">
        <w:t>Detta blir ett m</w:t>
      </w:r>
      <w:r w:rsidR="00B876D7" w:rsidRPr="002C71CD">
        <w:t>oment 22.</w:t>
      </w:r>
      <w:r w:rsidR="00FF0908">
        <w:br/>
      </w:r>
      <w:proofErr w:type="gramStart"/>
      <w:r w:rsidR="00FF0908">
        <w:t>-</w:t>
      </w:r>
      <w:proofErr w:type="gramEnd"/>
      <w:r w:rsidR="00FF0908">
        <w:t xml:space="preserve"> </w:t>
      </w:r>
      <w:r w:rsidR="006A7305">
        <w:t>R</w:t>
      </w:r>
      <w:r w:rsidR="00FF0908" w:rsidRPr="00FF0908">
        <w:t xml:space="preserve">egelverket för busskort när det gäller ungdomar som går på högstadiet </w:t>
      </w:r>
      <w:r w:rsidR="006A7305">
        <w:t xml:space="preserve">behöver </w:t>
      </w:r>
      <w:r w:rsidR="00FF0908" w:rsidRPr="00FF0908">
        <w:t>ändras. I nuläget är det olika regler för syskon i olika årskurser.</w:t>
      </w:r>
      <w:r w:rsidR="00FF0908">
        <w:t xml:space="preserve"> </w:t>
      </w:r>
      <w:r w:rsidR="006A7305">
        <w:t xml:space="preserve">Detta har varit uppe för prövning </w:t>
      </w:r>
      <w:r w:rsidR="00FF0908">
        <w:t>i förvaltningsrätten utan framgång.</w:t>
      </w:r>
      <w:r w:rsidR="00C31870">
        <w:br/>
      </w:r>
      <w:proofErr w:type="gramStart"/>
      <w:r w:rsidR="00C31870" w:rsidRPr="006A7305">
        <w:t>-</w:t>
      </w:r>
      <w:proofErr w:type="gramEnd"/>
      <w:r w:rsidR="00C31870" w:rsidRPr="006A7305">
        <w:t xml:space="preserve"> Fl</w:t>
      </w:r>
      <w:r w:rsidR="006A7305" w:rsidRPr="006A7305">
        <w:t xml:space="preserve">er människor skulle vilja </w:t>
      </w:r>
      <w:r w:rsidR="00C31870" w:rsidRPr="006A7305">
        <w:t xml:space="preserve">använda kollektivtrafik för att arbetspendla, men kan inte på grund av att det finns </w:t>
      </w:r>
      <w:r w:rsidR="006A7305" w:rsidRPr="006A7305">
        <w:t>för få bussturer.</w:t>
      </w:r>
      <w:r w:rsidR="00461527" w:rsidRPr="00461527">
        <w:t xml:space="preserve"> </w:t>
      </w:r>
      <w:r w:rsidR="00461527">
        <w:t>B</w:t>
      </w:r>
      <w:r w:rsidR="00461527" w:rsidRPr="00461527">
        <w:t>ussturer</w:t>
      </w:r>
      <w:r w:rsidR="00461527">
        <w:t>na</w:t>
      </w:r>
      <w:r w:rsidR="00461527" w:rsidRPr="00461527">
        <w:t xml:space="preserve"> inte är anpassade efter de behov som finns.</w:t>
      </w:r>
      <w:r>
        <w:br/>
      </w:r>
      <w:proofErr w:type="gramStart"/>
      <w:r>
        <w:t>-</w:t>
      </w:r>
      <w:proofErr w:type="gramEnd"/>
      <w:r>
        <w:t xml:space="preserve"> </w:t>
      </w:r>
      <w:r w:rsidRPr="00F83BF8">
        <w:t>Anpassa skolskjuts</w:t>
      </w:r>
      <w:r w:rsidR="006A7305">
        <w:t>ar</w:t>
      </w:r>
      <w:r w:rsidRPr="00F83BF8">
        <w:t xml:space="preserve"> efter "verkligheten". Det</w:t>
      </w:r>
      <w:r w:rsidR="006A7305">
        <w:t xml:space="preserve"> är inte lika</w:t>
      </w:r>
      <w:r w:rsidRPr="00F83BF8">
        <w:t xml:space="preserve"> för barn på landsbygden jämfört med barn i staden.</w:t>
      </w:r>
      <w:r>
        <w:br/>
      </w:r>
      <w:proofErr w:type="gramStart"/>
      <w:r>
        <w:t>-</w:t>
      </w:r>
      <w:proofErr w:type="gramEnd"/>
      <w:r>
        <w:t xml:space="preserve"> </w:t>
      </w:r>
      <w:r w:rsidRPr="00F83BF8">
        <w:t>Bussar och tåg måste utvecklas på ett bättre sätt.</w:t>
      </w:r>
    </w:p>
    <w:p w14:paraId="227C4C50" w14:textId="7853E650" w:rsidR="002C71CD" w:rsidRDefault="002712DD" w:rsidP="00D21855">
      <w:pPr>
        <w:pStyle w:val="Brdtext"/>
      </w:pPr>
      <w:r>
        <w:rPr>
          <w:u w:val="single"/>
        </w:rPr>
        <w:t xml:space="preserve">Persontransporter – cykel, bil, </w:t>
      </w:r>
      <w:r w:rsidRPr="00C619C5">
        <w:rPr>
          <w:u w:val="single"/>
        </w:rPr>
        <w:t>laddning</w:t>
      </w:r>
      <w:r>
        <w:rPr>
          <w:u w:val="single"/>
        </w:rPr>
        <w:t xml:space="preserve"> och parkering</w:t>
      </w:r>
      <w:r w:rsidRPr="00C619C5">
        <w:rPr>
          <w:u w:val="single"/>
        </w:rPr>
        <w:t>:</w:t>
      </w:r>
      <w:r w:rsidR="00B876D7">
        <w:br/>
        <w:t xml:space="preserve">- </w:t>
      </w:r>
      <w:r w:rsidR="002C71CD" w:rsidRPr="002C71CD">
        <w:t>Hitta på andra alternativ än kollektivtrafik</w:t>
      </w:r>
      <w:r w:rsidR="00335A33">
        <w:t>.</w:t>
      </w:r>
      <w:r w:rsidR="00F83BF8">
        <w:br/>
      </w:r>
      <w:proofErr w:type="gramStart"/>
      <w:r w:rsidR="00F83BF8">
        <w:t>-</w:t>
      </w:r>
      <w:proofErr w:type="gramEnd"/>
      <w:r w:rsidR="00F83BF8">
        <w:t xml:space="preserve"> </w:t>
      </w:r>
      <w:r w:rsidR="00F83BF8" w:rsidRPr="00F83BF8">
        <w:t>Kommunalt stöd till lokal taxi</w:t>
      </w:r>
      <w:r w:rsidR="00A6632C">
        <w:t xml:space="preserve"> under vissa tider, e</w:t>
      </w:r>
      <w:r w:rsidR="00F83BF8" w:rsidRPr="00F83BF8">
        <w:t>xempelvis för att kunna besöka gästgiveriet i Skeda Udde och ta sig hem längre ut på landet.</w:t>
      </w:r>
      <w:r w:rsidR="00C42A6C">
        <w:br/>
      </w:r>
      <w:proofErr w:type="gramStart"/>
      <w:r w:rsidR="008433FE">
        <w:t>-</w:t>
      </w:r>
      <w:proofErr w:type="gramEnd"/>
      <w:r w:rsidR="008433FE">
        <w:t xml:space="preserve"> Bil</w:t>
      </w:r>
      <w:r w:rsidR="00A6632C">
        <w:t>pool, samåknings</w:t>
      </w:r>
      <w:r w:rsidR="00C42A6C" w:rsidRPr="00C42A6C">
        <w:t>förmedling</w:t>
      </w:r>
      <w:r w:rsidR="00A6632C">
        <w:t>.</w:t>
      </w:r>
      <w:r w:rsidR="00D21855">
        <w:br/>
      </w:r>
      <w:proofErr w:type="gramStart"/>
      <w:r w:rsidR="00D21855">
        <w:t>-</w:t>
      </w:r>
      <w:proofErr w:type="gramEnd"/>
      <w:r w:rsidR="00D21855">
        <w:t xml:space="preserve"> Ett hinder är att det saknas säker cykelväg till Skeda skola från Skeda Udde längs med Gamla Kalmarvägen.</w:t>
      </w:r>
      <w:r w:rsidR="00D21855">
        <w:br/>
      </w:r>
      <w:proofErr w:type="gramStart"/>
      <w:r w:rsidR="00D21855">
        <w:t>-</w:t>
      </w:r>
      <w:proofErr w:type="gramEnd"/>
      <w:r w:rsidR="00D21855">
        <w:t xml:space="preserve"> Cykelväg/led mellan Sturefors och Bestorp.</w:t>
      </w:r>
    </w:p>
    <w:p w14:paraId="2BB2FC8F" w14:textId="296FCF2E" w:rsidR="00FF4A2A" w:rsidRDefault="004A504E" w:rsidP="00C42A6C">
      <w:pPr>
        <w:pStyle w:val="Brdtext"/>
      </w:pPr>
      <w:r>
        <w:rPr>
          <w:u w:val="single"/>
        </w:rPr>
        <w:t>Ladd</w:t>
      </w:r>
      <w:r w:rsidR="002712DD">
        <w:rPr>
          <w:u w:val="single"/>
        </w:rPr>
        <w:t>n</w:t>
      </w:r>
      <w:r>
        <w:rPr>
          <w:u w:val="single"/>
        </w:rPr>
        <w:t>in</w:t>
      </w:r>
      <w:r w:rsidR="002712DD">
        <w:rPr>
          <w:u w:val="single"/>
        </w:rPr>
        <w:t>gsinfra</w:t>
      </w:r>
      <w:r>
        <w:rPr>
          <w:u w:val="single"/>
        </w:rPr>
        <w:t>struktur</w:t>
      </w:r>
      <w:r w:rsidR="00C42A6C" w:rsidRPr="00C42A6C">
        <w:rPr>
          <w:u w:val="single"/>
        </w:rPr>
        <w:t>:</w:t>
      </w:r>
      <w:r w:rsidR="00F83BF8">
        <w:br/>
        <w:t xml:space="preserve">- </w:t>
      </w:r>
      <w:r w:rsidR="00FF4A2A" w:rsidRPr="00FF4A2A">
        <w:t>Laddstolpar är alldeles för dyrt idag. Kommunen behöver finansiera hela insatsen för att de ska bli verklighet</w:t>
      </w:r>
      <w:r w:rsidR="00840416">
        <w:t>.</w:t>
      </w:r>
      <w:r w:rsidR="00C42A6C">
        <w:br/>
      </w:r>
      <w:proofErr w:type="gramStart"/>
      <w:r w:rsidR="00C42A6C">
        <w:t>-</w:t>
      </w:r>
      <w:proofErr w:type="gramEnd"/>
      <w:r w:rsidR="00C42A6C">
        <w:t xml:space="preserve"> Inspirera till att söka </w:t>
      </w:r>
      <w:r w:rsidR="008433FE">
        <w:t>medel från länsstyrelsen för ladd</w:t>
      </w:r>
      <w:r w:rsidR="00C42A6C">
        <w:t>stolpar och solceller på taket.</w:t>
      </w:r>
    </w:p>
    <w:p w14:paraId="08FCDE86" w14:textId="7C08148A" w:rsidR="00F83BF8" w:rsidRPr="00F83BF8" w:rsidRDefault="00F83BF8" w:rsidP="00F83BF8">
      <w:pPr>
        <w:pStyle w:val="Brdtext"/>
      </w:pPr>
      <w:r w:rsidRPr="00A1526A">
        <w:rPr>
          <w:u w:val="single"/>
        </w:rPr>
        <w:t>Föreningsliv</w:t>
      </w:r>
      <w:r>
        <w:rPr>
          <w:u w:val="single"/>
        </w:rPr>
        <w:t xml:space="preserve"> och fritidsaktiviteter</w:t>
      </w:r>
      <w:r w:rsidRPr="00A1526A">
        <w:rPr>
          <w:u w:val="single"/>
        </w:rPr>
        <w:t>:</w:t>
      </w:r>
      <w:r>
        <w:rPr>
          <w:u w:val="single"/>
        </w:rPr>
        <w:br/>
      </w:r>
      <w:r w:rsidRPr="00F83BF8">
        <w:t>- Motionsspår med elljus i Bestorp. På vintern är det svårt på grund av mörkret, vilket gör att många åker till staden istället.</w:t>
      </w:r>
      <w:r w:rsidR="00D21855">
        <w:br/>
      </w:r>
      <w:proofErr w:type="gramStart"/>
      <w:r w:rsidR="00D21855">
        <w:t>-</w:t>
      </w:r>
      <w:proofErr w:type="gramEnd"/>
      <w:r w:rsidR="00D21855">
        <w:t xml:space="preserve"> Ett hinder är att det </w:t>
      </w:r>
      <w:r w:rsidR="00D21855" w:rsidRPr="00FF4A2A">
        <w:t>saknas föreningslokaler och samlingslokaler i Skeda Udde</w:t>
      </w:r>
      <w:r w:rsidR="00D21855">
        <w:t>.</w:t>
      </w:r>
      <w:r w:rsidR="00D21855">
        <w:br/>
      </w:r>
      <w:proofErr w:type="gramStart"/>
      <w:r w:rsidR="00D21855">
        <w:t>-</w:t>
      </w:r>
      <w:proofErr w:type="gramEnd"/>
      <w:r w:rsidR="00D21855">
        <w:t xml:space="preserve"> </w:t>
      </w:r>
      <w:r w:rsidR="00D21855" w:rsidRPr="00545C6B">
        <w:t>Lokala föreningsaktiviteter för att minska resor in till staden. Detta förutsätter bland annat bättre lokaler och samlingsplatser.</w:t>
      </w:r>
    </w:p>
    <w:p w14:paraId="06F078C4" w14:textId="10D1D4AA" w:rsidR="00FF4A2A" w:rsidRDefault="00241698" w:rsidP="00241698">
      <w:pPr>
        <w:pStyle w:val="Brdtext"/>
      </w:pPr>
      <w:r w:rsidRPr="00241698">
        <w:rPr>
          <w:u w:val="single"/>
        </w:rPr>
        <w:t>Planer och byggnationer:</w:t>
      </w:r>
      <w:r>
        <w:br/>
        <w:t xml:space="preserve">- </w:t>
      </w:r>
      <w:r w:rsidRPr="00241698">
        <w:t xml:space="preserve">Kommunen borde sälja flera tomter i Bestorp då ett större underlag behövs för att bibehålla den service som </w:t>
      </w:r>
      <w:r w:rsidR="00805C2A">
        <w:t xml:space="preserve">finns idag i form av t ex skola, affärer och </w:t>
      </w:r>
      <w:r w:rsidRPr="00241698">
        <w:t>bussar. Service är en förutsättning för att minska transporter. På landet hänger alla funktioner ihop på ett helt annat sätt än i staden.</w:t>
      </w:r>
    </w:p>
    <w:p w14:paraId="73DF05E4" w14:textId="19051E0F" w:rsidR="00545C6B" w:rsidRDefault="00241698" w:rsidP="00BF254D">
      <w:pPr>
        <w:pStyle w:val="Brdtext"/>
      </w:pPr>
      <w:r>
        <w:rPr>
          <w:u w:val="single"/>
        </w:rPr>
        <w:t>Servicepunkter och företagande</w:t>
      </w:r>
      <w:r w:rsidRPr="00C619C5">
        <w:rPr>
          <w:u w:val="single"/>
        </w:rPr>
        <w:t>:</w:t>
      </w:r>
      <w:r>
        <w:br/>
        <w:t xml:space="preserve">- </w:t>
      </w:r>
      <w:r w:rsidR="00F63393">
        <w:t>Någon form av fik/</w:t>
      </w:r>
      <w:r w:rsidR="00FF4A2A" w:rsidRPr="00FF4A2A">
        <w:t>sittgrupp i anslutning till affären i Bestorp</w:t>
      </w:r>
      <w:r w:rsidR="00F63393">
        <w:t xml:space="preserve"> skulle behövas för </w:t>
      </w:r>
      <w:r w:rsidR="00FF4A2A" w:rsidRPr="00FF4A2A">
        <w:t xml:space="preserve">att stimulera det spontana mötet som sker på plats. </w:t>
      </w:r>
      <w:r w:rsidR="00B53F0A">
        <w:t xml:space="preserve">Trivsel i bygden innebär automatiskt </w:t>
      </w:r>
      <w:r w:rsidR="00FF4A2A" w:rsidRPr="00FF4A2A">
        <w:t xml:space="preserve">att </w:t>
      </w:r>
      <w:r w:rsidR="00B53F0A">
        <w:t>resandet minskar.</w:t>
      </w:r>
    </w:p>
    <w:p w14:paraId="110DF1F5" w14:textId="6F777CE8" w:rsidR="0052406D" w:rsidRDefault="0052406D" w:rsidP="0052406D">
      <w:pPr>
        <w:pStyle w:val="Rubrik2"/>
        <w:numPr>
          <w:ilvl w:val="1"/>
          <w:numId w:val="13"/>
        </w:numPr>
      </w:pPr>
      <w:bookmarkStart w:id="19" w:name="_Toc73704630"/>
      <w:bookmarkStart w:id="20" w:name="_Toc75438714"/>
      <w:r>
        <w:t>Tema energianvändning och elproduktion</w:t>
      </w:r>
      <w:bookmarkEnd w:id="19"/>
      <w:bookmarkEnd w:id="20"/>
    </w:p>
    <w:p w14:paraId="2EF79105" w14:textId="15D47327" w:rsidR="00DA4070" w:rsidRDefault="00DA4070" w:rsidP="00DA4070">
      <w:pPr>
        <w:pStyle w:val="Rubrik3"/>
      </w:pPr>
      <w:bookmarkStart w:id="21" w:name="_Toc75438715"/>
      <w:r>
        <w:t>Tema energi – Vilka insatser kan du själv, eller en verksamhet du representerar genomföra ”här och nu” kopplat till elproduktion och energianvändning?</w:t>
      </w:r>
      <w:bookmarkEnd w:id="21"/>
      <w:r w:rsidR="00F87289">
        <w:br/>
      </w:r>
    </w:p>
    <w:p w14:paraId="41F5DB39" w14:textId="60EE5022" w:rsidR="00F87289" w:rsidRDefault="008433FE" w:rsidP="00EC464B">
      <w:pPr>
        <w:pStyle w:val="Brdtext"/>
      </w:pPr>
      <w:r>
        <w:rPr>
          <w:u w:val="single"/>
        </w:rPr>
        <w:t>Energi</w:t>
      </w:r>
      <w:r w:rsidR="00C208DB">
        <w:rPr>
          <w:u w:val="single"/>
        </w:rPr>
        <w:t>effektivisering och förnybara energikällor:</w:t>
      </w:r>
      <w:r w:rsidR="00C208DB">
        <w:rPr>
          <w:u w:val="single"/>
        </w:rPr>
        <w:br/>
      </w:r>
      <w:r w:rsidR="00D21855">
        <w:t xml:space="preserve">- </w:t>
      </w:r>
      <w:r w:rsidR="008D1377">
        <w:t>Köpa</w:t>
      </w:r>
      <w:r w:rsidR="00D21855" w:rsidRPr="00DA4070">
        <w:t xml:space="preserve"> energisnåla maskiner</w:t>
      </w:r>
      <w:r w:rsidR="00D21855">
        <w:t>.</w:t>
      </w:r>
      <w:r w:rsidR="00D21855">
        <w:br/>
      </w:r>
      <w:proofErr w:type="gramStart"/>
      <w:r w:rsidR="00C913E2">
        <w:t>-</w:t>
      </w:r>
      <w:proofErr w:type="gramEnd"/>
      <w:r w:rsidR="00C913E2">
        <w:t xml:space="preserve"> </w:t>
      </w:r>
      <w:r w:rsidR="00C913E2" w:rsidRPr="00D06AD8">
        <w:t xml:space="preserve">Se över </w:t>
      </w:r>
      <w:r w:rsidR="00C913E2">
        <w:t xml:space="preserve">och vid behov byta ut </w:t>
      </w:r>
      <w:r w:rsidR="00C913E2" w:rsidRPr="00D06AD8">
        <w:t>uppvärmning</w:t>
      </w:r>
      <w:r w:rsidR="00C913E2">
        <w:t>/energikälla</w:t>
      </w:r>
      <w:r w:rsidR="00C913E2" w:rsidRPr="00D06AD8">
        <w:t xml:space="preserve"> i </w:t>
      </w:r>
      <w:r w:rsidR="0015555C">
        <w:t xml:space="preserve">olika lokaler </w:t>
      </w:r>
      <w:r w:rsidR="006535B8">
        <w:t>för verksamhet, föreningar och liknande</w:t>
      </w:r>
      <w:r w:rsidR="00C913E2">
        <w:t xml:space="preserve">. </w:t>
      </w:r>
      <w:r w:rsidR="00C913E2">
        <w:br/>
      </w:r>
      <w:proofErr w:type="gramStart"/>
      <w:r w:rsidR="007C70E3">
        <w:t>-</w:t>
      </w:r>
      <w:proofErr w:type="gramEnd"/>
      <w:r w:rsidR="007C70E3">
        <w:t xml:space="preserve"> </w:t>
      </w:r>
      <w:r w:rsidR="008D1377">
        <w:t>Installera solpaneler.</w:t>
      </w:r>
      <w:r w:rsidR="00F938F1">
        <w:br/>
      </w:r>
      <w:proofErr w:type="gramStart"/>
      <w:r w:rsidR="00F938F1">
        <w:t>-</w:t>
      </w:r>
      <w:proofErr w:type="gramEnd"/>
      <w:r w:rsidR="00F938F1">
        <w:t xml:space="preserve"> </w:t>
      </w:r>
      <w:r w:rsidR="00F938F1" w:rsidRPr="00DA4070">
        <w:t>Övergå till bergvärme</w:t>
      </w:r>
      <w:r w:rsidR="00F938F1">
        <w:t>.</w:t>
      </w:r>
      <w:r w:rsidR="007C70E3">
        <w:br/>
      </w:r>
      <w:proofErr w:type="gramStart"/>
      <w:r w:rsidR="007C70E3">
        <w:t>-</w:t>
      </w:r>
      <w:proofErr w:type="gramEnd"/>
      <w:r w:rsidR="007C70E3">
        <w:t xml:space="preserve"> </w:t>
      </w:r>
      <w:r w:rsidR="00CD21E1">
        <w:t>Lokal produktion av el istället för stora parker, som ofta kräver stora anslutningsledningar</w:t>
      </w:r>
      <w:r w:rsidR="007C70E3" w:rsidRPr="00CD21E1">
        <w:t>.</w:t>
      </w:r>
      <w:r w:rsidR="007C70E3">
        <w:br/>
      </w:r>
      <w:proofErr w:type="gramStart"/>
      <w:r w:rsidR="007C70E3">
        <w:t>-</w:t>
      </w:r>
      <w:proofErr w:type="gramEnd"/>
      <w:r w:rsidR="007C70E3">
        <w:t xml:space="preserve"> </w:t>
      </w:r>
      <w:r w:rsidR="00DA4070" w:rsidRPr="00DA4070">
        <w:t xml:space="preserve">Skapa kommunala planer för lokal självförsörjning av el </w:t>
      </w:r>
      <w:r w:rsidR="00C913E2">
        <w:t xml:space="preserve">och </w:t>
      </w:r>
      <w:r w:rsidR="00C913E2" w:rsidRPr="00DA4070">
        <w:t>inte transportera bort överskott</w:t>
      </w:r>
      <w:r w:rsidR="00C913E2">
        <w:t xml:space="preserve">et. Detta </w:t>
      </w:r>
      <w:r w:rsidR="00C913E2" w:rsidRPr="00DA4070">
        <w:t>för att skapa ett mer balanserat samhälle</w:t>
      </w:r>
      <w:r w:rsidR="007C70E3">
        <w:t>.</w:t>
      </w:r>
      <w:r w:rsidR="00D06AD8">
        <w:br/>
      </w:r>
      <w:proofErr w:type="gramStart"/>
      <w:r w:rsidR="00D06AD8">
        <w:t>-</w:t>
      </w:r>
      <w:proofErr w:type="gramEnd"/>
      <w:r w:rsidR="00D06AD8">
        <w:t xml:space="preserve"> </w:t>
      </w:r>
      <w:r w:rsidR="00D06AD8" w:rsidRPr="00D06AD8">
        <w:t>Ny</w:t>
      </w:r>
      <w:r w:rsidR="00D06AD8">
        <w:t>t</w:t>
      </w:r>
      <w:r w:rsidR="00D06AD8" w:rsidRPr="00D06AD8">
        <w:t>tja åt</w:t>
      </w:r>
      <w:r w:rsidR="00D06AD8">
        <w:t xml:space="preserve">ervunnet material till energi, exempelvis </w:t>
      </w:r>
      <w:r w:rsidR="00D06AD8" w:rsidRPr="00D06AD8">
        <w:t>ris till flis och uppvärmning</w:t>
      </w:r>
      <w:r w:rsidR="00D06AD8">
        <w:t>.</w:t>
      </w:r>
      <w:r w:rsidR="00D06AD8">
        <w:br/>
      </w:r>
      <w:proofErr w:type="gramStart"/>
      <w:r w:rsidR="00EC464B">
        <w:t>-</w:t>
      </w:r>
      <w:proofErr w:type="gramEnd"/>
      <w:r w:rsidR="00EC464B">
        <w:t xml:space="preserve"> </w:t>
      </w:r>
      <w:r w:rsidR="00EC464B" w:rsidRPr="00EC464B">
        <w:t>Solcellspark kombinerat med bete?</w:t>
      </w:r>
      <w:r w:rsidR="00C87D41">
        <w:br/>
      </w:r>
      <w:proofErr w:type="gramStart"/>
      <w:r w:rsidR="00D06AD8">
        <w:t>-</w:t>
      </w:r>
      <w:proofErr w:type="gramEnd"/>
      <w:r w:rsidR="00D06AD8">
        <w:t xml:space="preserve"> Det finns inte någon bensinmack i Skeda U</w:t>
      </w:r>
      <w:r w:rsidR="00F87289" w:rsidRPr="00F87289">
        <w:t>dde idag. Vill man åstadkomma en förändring måste kommunen inve</w:t>
      </w:r>
      <w:r w:rsidR="00C87D41">
        <w:t xml:space="preserve">stera i alternativ i form av till exempel </w:t>
      </w:r>
      <w:r w:rsidR="00F87289" w:rsidRPr="00F87289">
        <w:t>ladd</w:t>
      </w:r>
      <w:r w:rsidR="00D06AD8">
        <w:t>nings</w:t>
      </w:r>
      <w:r w:rsidR="00F87289" w:rsidRPr="00F87289">
        <w:t>stationer.</w:t>
      </w:r>
      <w:r w:rsidR="00D06AD8">
        <w:br/>
      </w:r>
      <w:proofErr w:type="gramStart"/>
      <w:r w:rsidR="00D06AD8">
        <w:t>-</w:t>
      </w:r>
      <w:proofErr w:type="gramEnd"/>
      <w:r w:rsidR="00D06AD8">
        <w:t xml:space="preserve"> </w:t>
      </w:r>
      <w:r w:rsidR="00EC464B">
        <w:t>Laddstation för kunder. D</w:t>
      </w:r>
      <w:r w:rsidR="00D06AD8" w:rsidRPr="00D06AD8">
        <w:t>ock krävs snabbladdning som idag är för dyr.</w:t>
      </w:r>
      <w:r w:rsidR="00D06AD8">
        <w:br/>
      </w:r>
      <w:proofErr w:type="gramStart"/>
      <w:r w:rsidR="00D06AD8">
        <w:t>-</w:t>
      </w:r>
      <w:proofErr w:type="gramEnd"/>
      <w:r w:rsidR="00D06AD8">
        <w:t xml:space="preserve"> </w:t>
      </w:r>
      <w:r w:rsidR="00D06AD8" w:rsidRPr="00F87289">
        <w:t>Byta ut gammal bely</w:t>
      </w:r>
      <w:r w:rsidR="00EC464B">
        <w:t>sning, äldre kylar och frysar med mera.</w:t>
      </w:r>
    </w:p>
    <w:p w14:paraId="39FC83E8" w14:textId="07216CA9" w:rsidR="00DA4070" w:rsidRDefault="00DA4070" w:rsidP="00DA4070">
      <w:pPr>
        <w:pStyle w:val="Rubrik3"/>
      </w:pPr>
      <w:bookmarkStart w:id="22" w:name="_Toc75438716"/>
      <w:r>
        <w:t>Tema energi – Vad mer skulle du/ni kunna/vilja göra och vilka even</w:t>
      </w:r>
      <w:r w:rsidR="00C0713A">
        <w:t>tuella hinder ser du för detta?</w:t>
      </w:r>
      <w:bookmarkEnd w:id="22"/>
    </w:p>
    <w:p w14:paraId="3DD378D1" w14:textId="57053FB9" w:rsidR="00DA4070" w:rsidRDefault="008433FE" w:rsidP="00230639">
      <w:pPr>
        <w:pStyle w:val="Brdtext"/>
      </w:pPr>
      <w:r>
        <w:rPr>
          <w:u w:val="single"/>
        </w:rPr>
        <w:t>Energi</w:t>
      </w:r>
      <w:r w:rsidR="00C208DB">
        <w:rPr>
          <w:u w:val="single"/>
        </w:rPr>
        <w:t>effektivisering och förnybara energikällor:</w:t>
      </w:r>
      <w:r w:rsidR="00230639">
        <w:br/>
        <w:t xml:space="preserve">- </w:t>
      </w:r>
      <w:r w:rsidR="004932FD">
        <w:t>Solel till kyrktak</w:t>
      </w:r>
      <w:r w:rsidR="00DA4070" w:rsidRPr="00DA4070">
        <w:t xml:space="preserve">, </w:t>
      </w:r>
      <w:r w:rsidR="004932FD">
        <w:t>vilket k</w:t>
      </w:r>
      <w:r w:rsidR="00DA4070" w:rsidRPr="00DA4070">
        <w:t>an vara svårt att få tillstånd att sätta upp paneler.</w:t>
      </w:r>
      <w:r w:rsidR="00230639">
        <w:br/>
      </w:r>
      <w:proofErr w:type="gramStart"/>
      <w:r w:rsidR="00230639">
        <w:t>-</w:t>
      </w:r>
      <w:proofErr w:type="gramEnd"/>
      <w:r w:rsidR="00230639">
        <w:t xml:space="preserve"> </w:t>
      </w:r>
      <w:r w:rsidR="00DA4070" w:rsidRPr="00DA4070">
        <w:t>Närvärmeverk</w:t>
      </w:r>
      <w:r w:rsidR="004932FD">
        <w:t>.</w:t>
      </w:r>
      <w:r w:rsidR="00230639">
        <w:br/>
      </w:r>
      <w:proofErr w:type="gramStart"/>
      <w:r w:rsidR="00230639">
        <w:t>-</w:t>
      </w:r>
      <w:proofErr w:type="gramEnd"/>
      <w:r w:rsidR="00230639">
        <w:t xml:space="preserve"> </w:t>
      </w:r>
      <w:r w:rsidR="00230639" w:rsidRPr="00230639">
        <w:t>Mer lokal produktion av solenergi. Större bidrag till landsbygd fö</w:t>
      </w:r>
      <w:r w:rsidR="008856DA">
        <w:t xml:space="preserve">r att bli mer </w:t>
      </w:r>
      <w:r w:rsidR="008856DA" w:rsidRPr="008856DA">
        <w:t>självförsörjande</w:t>
      </w:r>
      <w:r w:rsidR="004932FD">
        <w:t xml:space="preserve">. </w:t>
      </w:r>
      <w:r w:rsidR="00230639" w:rsidRPr="008856DA">
        <w:t>Ödrift.</w:t>
      </w:r>
      <w:r w:rsidR="004A1D48">
        <w:t xml:space="preserve"> </w:t>
      </w:r>
      <w:r w:rsidR="00592AD2">
        <w:t>(</w:t>
      </w:r>
      <w:r w:rsidR="00592AD2" w:rsidRPr="00592AD2">
        <w:t>Ödrift innebär att elproduktionsanläggningar tillsammans med elanvändare drivs i ett geografiskt avgränsat elektriskt nät, utan koppling till det omkringliggande nätet.</w:t>
      </w:r>
      <w:r w:rsidR="00592AD2">
        <w:t>)</w:t>
      </w:r>
      <w:r w:rsidR="00592AD2">
        <w:br/>
      </w:r>
      <w:proofErr w:type="gramStart"/>
      <w:r w:rsidR="00230639">
        <w:t>-</w:t>
      </w:r>
      <w:proofErr w:type="gramEnd"/>
      <w:r w:rsidR="00230639">
        <w:t xml:space="preserve"> </w:t>
      </w:r>
      <w:r w:rsidR="004932FD">
        <w:t xml:space="preserve">Införskaffa </w:t>
      </w:r>
      <w:r w:rsidR="004932FD" w:rsidRPr="00230639">
        <w:t xml:space="preserve">elektrisk </w:t>
      </w:r>
      <w:r w:rsidR="004932FD">
        <w:t>gräs</w:t>
      </w:r>
      <w:r w:rsidR="004932FD" w:rsidRPr="00230639">
        <w:t>klippare alternativt robot. Inköpskostnaden ä</w:t>
      </w:r>
      <w:r w:rsidR="004932FD">
        <w:t>r dock hög.</w:t>
      </w:r>
      <w:r w:rsidR="008856DA">
        <w:br/>
      </w:r>
      <w:proofErr w:type="gramStart"/>
      <w:r w:rsidR="00230639">
        <w:t>-</w:t>
      </w:r>
      <w:proofErr w:type="gramEnd"/>
      <w:r w:rsidR="00230639">
        <w:t xml:space="preserve"> </w:t>
      </w:r>
      <w:r w:rsidR="00230639" w:rsidRPr="00230639">
        <w:t>Stora investeringar kan krävas för att göra energieffektiviseringar</w:t>
      </w:r>
      <w:r w:rsidR="003D282F">
        <w:br/>
        <w:t xml:space="preserve">- </w:t>
      </w:r>
      <w:r w:rsidR="003D282F" w:rsidRPr="003D282F">
        <w:t>Mer solenergi på villorna i Vårdnäs skulle behövas</w:t>
      </w:r>
      <w:r w:rsidR="003D282F">
        <w:t>.</w:t>
      </w:r>
      <w:r w:rsidR="003D282F">
        <w:br/>
      </w:r>
      <w:proofErr w:type="gramStart"/>
      <w:r w:rsidR="003D282F">
        <w:t>-</w:t>
      </w:r>
      <w:proofErr w:type="gramEnd"/>
      <w:r w:rsidR="003D282F">
        <w:t xml:space="preserve"> </w:t>
      </w:r>
      <w:r w:rsidR="003D282F" w:rsidRPr="003D282F">
        <w:t>Upplever det lättare installera solceller nu när bidraget har blivit mer förutsägbart. Även att installatörer nu är mer villiga att komma ut.</w:t>
      </w:r>
      <w:r w:rsidR="003D282F">
        <w:br/>
      </w:r>
      <w:proofErr w:type="gramStart"/>
      <w:r w:rsidR="003D282F">
        <w:t>-</w:t>
      </w:r>
      <w:proofErr w:type="gramEnd"/>
      <w:r w:rsidR="003D282F">
        <w:t xml:space="preserve"> </w:t>
      </w:r>
      <w:r w:rsidR="003D282F" w:rsidRPr="003D282F">
        <w:t>Privata solparker?</w:t>
      </w:r>
      <w:r w:rsidR="00D21855">
        <w:br/>
      </w:r>
      <w:proofErr w:type="gramStart"/>
      <w:r w:rsidR="00D21855">
        <w:t>-</w:t>
      </w:r>
      <w:proofErr w:type="gramEnd"/>
      <w:r w:rsidR="00D21855">
        <w:t xml:space="preserve"> Laddningsstationer på landsbygden, hur </w:t>
      </w:r>
      <w:r w:rsidR="00D21855" w:rsidRPr="00DA4070">
        <w:t>ska det gå med det ? Det finns ju inte bensinmackar nu för det är för litet underlag. Men laddningsstationer behövs så att man kan ladda bilar på kvällstid. Ska det kunna finnas laddningsstationer i framtiden behöver elnätet byggas ut.</w:t>
      </w:r>
    </w:p>
    <w:p w14:paraId="06F499A8" w14:textId="7F802C7F" w:rsidR="00230639" w:rsidRDefault="00230639" w:rsidP="00230639">
      <w:pPr>
        <w:pStyle w:val="Brdtext"/>
      </w:pPr>
      <w:r w:rsidRPr="00B53F0A">
        <w:rPr>
          <w:u w:val="single"/>
        </w:rPr>
        <w:t>Kollektivtrafik</w:t>
      </w:r>
      <w:r>
        <w:rPr>
          <w:u w:val="single"/>
        </w:rPr>
        <w:t>:</w:t>
      </w:r>
      <w:r>
        <w:br/>
        <w:t>- H</w:t>
      </w:r>
      <w:r w:rsidRPr="00230639">
        <w:t xml:space="preserve">ur </w:t>
      </w:r>
      <w:r w:rsidR="004932FD">
        <w:t xml:space="preserve">ska man få människor </w:t>
      </w:r>
      <w:r w:rsidRPr="00230639">
        <w:t>att åter börja åka kommunalt efter covid-19</w:t>
      </w:r>
      <w:r w:rsidR="004932FD">
        <w:t>?</w:t>
      </w:r>
      <w:r w:rsidR="003D282F">
        <w:br/>
      </w:r>
      <w:proofErr w:type="gramStart"/>
      <w:r w:rsidR="003D282F">
        <w:t>-</w:t>
      </w:r>
      <w:proofErr w:type="gramEnd"/>
      <w:r w:rsidR="003D282F">
        <w:t xml:space="preserve"> Y</w:t>
      </w:r>
      <w:r w:rsidR="003D282F" w:rsidRPr="003D282F">
        <w:t>tte</w:t>
      </w:r>
      <w:r w:rsidR="00970DDB">
        <w:t>rligare stopp för buss 39, till exempel</w:t>
      </w:r>
      <w:r w:rsidR="003D282F" w:rsidRPr="003D282F">
        <w:t xml:space="preserve"> när</w:t>
      </w:r>
      <w:r w:rsidR="00970DDB">
        <w:t>a utfarten av gamla Kalmarvägen</w:t>
      </w:r>
      <w:r w:rsidRPr="00230639">
        <w:t>?</w:t>
      </w:r>
    </w:p>
    <w:p w14:paraId="729A260E" w14:textId="3813FE33" w:rsidR="00230639" w:rsidRPr="00230639" w:rsidRDefault="00230639" w:rsidP="00230639">
      <w:pPr>
        <w:pStyle w:val="Brdtext"/>
      </w:pPr>
      <w:r>
        <w:rPr>
          <w:u w:val="single"/>
        </w:rPr>
        <w:t>Företagande</w:t>
      </w:r>
      <w:r w:rsidRPr="00C619C5">
        <w:rPr>
          <w:u w:val="single"/>
        </w:rPr>
        <w:t>:</w:t>
      </w:r>
      <w:r>
        <w:rPr>
          <w:u w:val="single"/>
        </w:rPr>
        <w:br/>
      </w:r>
      <w:r w:rsidRPr="00230639">
        <w:t>- Komm</w:t>
      </w:r>
      <w:r w:rsidR="004932FD">
        <w:t xml:space="preserve">unens feriearbeten för </w:t>
      </w:r>
      <w:r w:rsidRPr="00230639">
        <w:t>gymnasi</w:t>
      </w:r>
      <w:r w:rsidR="004932FD">
        <w:t>eungdomar</w:t>
      </w:r>
      <w:r w:rsidR="008856DA">
        <w:t xml:space="preserve"> </w:t>
      </w:r>
      <w:r w:rsidR="004932FD" w:rsidRPr="00230639">
        <w:t>skulle kunna förläggas hos landsbygdsföretagare för att skapa arbetstillfällen på landet</w:t>
      </w:r>
      <w:r w:rsidR="004932FD">
        <w:t>.</w:t>
      </w:r>
    </w:p>
    <w:p w14:paraId="0C1DF9DA" w14:textId="67D50C9E" w:rsidR="00DA4070" w:rsidRDefault="00DA4070" w:rsidP="00DA4070">
      <w:pPr>
        <w:pStyle w:val="Rubrik3"/>
      </w:pPr>
      <w:bookmarkStart w:id="23" w:name="_Toc75438717"/>
      <w:r>
        <w:t>Övriga områden – Är det andra åtgärder inom energi-/klimatomställning som du ser att du eller en verksamhet du representerar skulle kunna genomföra ”här och nu”, eller på sikt?</w:t>
      </w:r>
      <w:bookmarkEnd w:id="23"/>
    </w:p>
    <w:p w14:paraId="71F6D142" w14:textId="1260CE7B" w:rsidR="00B23BB2" w:rsidRPr="00DA4070" w:rsidRDefault="000E3696" w:rsidP="000E3696">
      <w:pPr>
        <w:pStyle w:val="Brdtext"/>
      </w:pPr>
      <w:r>
        <w:br/>
      </w:r>
      <w:proofErr w:type="gramStart"/>
      <w:r>
        <w:t>-</w:t>
      </w:r>
      <w:proofErr w:type="gramEnd"/>
      <w:r>
        <w:t xml:space="preserve"> </w:t>
      </w:r>
      <w:r w:rsidR="00DA4070" w:rsidRPr="00DA4070">
        <w:t>Ö</w:t>
      </w:r>
      <w:r>
        <w:t>kad självförsörjningsgrad på till exempel</w:t>
      </w:r>
      <w:r w:rsidR="00DA4070" w:rsidRPr="00DA4070">
        <w:t xml:space="preserve"> livsmedel</w:t>
      </w:r>
      <w:r>
        <w:t>.</w:t>
      </w:r>
      <w:r>
        <w:br/>
      </w:r>
      <w:proofErr w:type="gramStart"/>
      <w:r>
        <w:t>-</w:t>
      </w:r>
      <w:proofErr w:type="gramEnd"/>
      <w:r>
        <w:t xml:space="preserve"> F</w:t>
      </w:r>
      <w:r w:rsidR="00DA4070" w:rsidRPr="00DA4070">
        <w:t>örädla mer produkter på landsbygden</w:t>
      </w:r>
      <w:r>
        <w:t>.</w:t>
      </w:r>
      <w:r w:rsidR="002712DD">
        <w:br/>
      </w:r>
      <w:proofErr w:type="gramStart"/>
      <w:r>
        <w:t>-</w:t>
      </w:r>
      <w:proofErr w:type="gramEnd"/>
      <w:r>
        <w:t xml:space="preserve"> </w:t>
      </w:r>
      <w:r w:rsidR="00DA4070" w:rsidRPr="00DA4070">
        <w:t>Ledlamp</w:t>
      </w:r>
      <w:r>
        <w:t>or</w:t>
      </w:r>
      <w:r w:rsidR="00DA4070" w:rsidRPr="00DA4070">
        <w:t xml:space="preserve"> billigare pris</w:t>
      </w:r>
      <w:r>
        <w:t>.</w:t>
      </w:r>
      <w:r>
        <w:br/>
      </w:r>
      <w:proofErr w:type="gramStart"/>
      <w:r>
        <w:t>-</w:t>
      </w:r>
      <w:proofErr w:type="gramEnd"/>
      <w:r>
        <w:t xml:space="preserve"> </w:t>
      </w:r>
      <w:r w:rsidR="00DA4070" w:rsidRPr="00DA4070">
        <w:t>Fördela mera resurser till landsbygden</w:t>
      </w:r>
      <w:r>
        <w:t>.</w:t>
      </w:r>
      <w:r w:rsidR="002712DD">
        <w:br/>
      </w:r>
      <w:proofErr w:type="gramStart"/>
      <w:r w:rsidR="002712DD">
        <w:t>-</w:t>
      </w:r>
      <w:proofErr w:type="gramEnd"/>
      <w:r w:rsidR="002712DD">
        <w:t xml:space="preserve"> </w:t>
      </w:r>
      <w:r w:rsidR="002712DD" w:rsidRPr="00746B7C">
        <w:t>Fler ekobyar på landsbygden med integrerad odling.</w:t>
      </w:r>
      <w:r w:rsidR="00EE2198">
        <w:t xml:space="preserve"> </w:t>
      </w:r>
      <w:r>
        <w:br/>
      </w:r>
      <w:proofErr w:type="gramStart"/>
      <w:r>
        <w:t>-</w:t>
      </w:r>
      <w:proofErr w:type="gramEnd"/>
      <w:r>
        <w:t xml:space="preserve"> </w:t>
      </w:r>
      <w:r w:rsidR="00C0713A" w:rsidRPr="00C0713A">
        <w:t xml:space="preserve">Kommunens ägande motverkar lanthandelns utveckling då allt ska betalas av hyresgästen. Kommunen borde investera i energi- och miljöaspekter </w:t>
      </w:r>
      <w:r w:rsidR="00E10B65">
        <w:t xml:space="preserve">exempelvis </w:t>
      </w:r>
      <w:r w:rsidR="00C0713A" w:rsidRPr="00C0713A">
        <w:t>uppvärmning, belysning, isolering och övriga energikostnader, ex elförbrukning av kylar, frysar etc.</w:t>
      </w:r>
      <w:r>
        <w:br/>
      </w:r>
      <w:proofErr w:type="gramStart"/>
      <w:r>
        <w:t>-</w:t>
      </w:r>
      <w:proofErr w:type="gramEnd"/>
      <w:r>
        <w:t xml:space="preserve"> </w:t>
      </w:r>
      <w:r w:rsidR="00C0713A" w:rsidRPr="00C0713A">
        <w:t>Kommunalt stöd för anställningar på landsbygden inom jord-och skogsbruk och butiker. Lanthandlare har stöd för att hålla ett visst utbud, det skulle kunna utvecklas till att omfatta anställningar med delat arbetsgivaransvar.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Återbruk; lokaler för det lokalt?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Byar med integrerade energisystem, odling, gemensam återvinning osv</w:t>
      </w:r>
      <w:r>
        <w:t>.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Strax söder om Skeda skola skulle behövas pendlarparkering</w:t>
      </w:r>
      <w:r>
        <w:t>.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Kommunen kan bidra med att förmedla goda exempel på hur man samordnat landsbygdsinitiativ osv - bra inspiration</w:t>
      </w:r>
      <w:r>
        <w:t>.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Informella "delningstjänster" förekommer (lånar av dem man känner)</w:t>
      </w:r>
      <w:r>
        <w:t>.</w:t>
      </w:r>
      <w:r w:rsidR="00410CC6">
        <w:t xml:space="preserve"> </w:t>
      </w:r>
      <w:r>
        <w:br/>
      </w:r>
      <w:proofErr w:type="gramStart"/>
      <w:r>
        <w:t>-</w:t>
      </w:r>
      <w:proofErr w:type="gramEnd"/>
      <w:r>
        <w:t xml:space="preserve"> </w:t>
      </w:r>
      <w:r w:rsidR="00B23BB2" w:rsidRPr="00B23BB2">
        <w:t>I Skeda Udde finns "släpvagnskonsortium", och återb</w:t>
      </w:r>
      <w:r w:rsidR="00E10B65">
        <w:t>ruks-Facebook, "bytar-loppisar".</w:t>
      </w:r>
      <w:r>
        <w:br/>
      </w:r>
      <w:proofErr w:type="gramStart"/>
      <w:r>
        <w:t>-</w:t>
      </w:r>
      <w:proofErr w:type="gramEnd"/>
      <w:r>
        <w:t xml:space="preserve"> S</w:t>
      </w:r>
      <w:r w:rsidR="00B23BB2" w:rsidRPr="00B23BB2">
        <w:t>amåkning; inte organiserat i t ex Skeda Udde</w:t>
      </w:r>
      <w:r w:rsidR="00294F60">
        <w:t>.</w:t>
      </w:r>
    </w:p>
    <w:p w14:paraId="5F07FBAD" w14:textId="52FEF90B" w:rsidR="0052406D" w:rsidRDefault="00157B81" w:rsidP="0052406D">
      <w:pPr>
        <w:pStyle w:val="Rubrik2"/>
        <w:numPr>
          <w:ilvl w:val="1"/>
          <w:numId w:val="13"/>
        </w:numPr>
      </w:pPr>
      <w:bookmarkStart w:id="24" w:name="_Toc75438718"/>
      <w:r>
        <w:t>Uppkomna frågor under dialogen</w:t>
      </w:r>
      <w:bookmarkEnd w:id="24"/>
    </w:p>
    <w:p w14:paraId="771D1A31" w14:textId="26DDFB4F" w:rsidR="00157B81" w:rsidRPr="00EA7EBA" w:rsidRDefault="008856DA" w:rsidP="00157B81">
      <w:pPr>
        <w:pStyle w:val="Brdtext"/>
        <w:rPr>
          <w:u w:val="single"/>
        </w:rPr>
      </w:pPr>
      <w:r>
        <w:rPr>
          <w:u w:val="single"/>
        </w:rPr>
        <w:br/>
      </w:r>
      <w:r w:rsidR="00681337" w:rsidRPr="00EA7EBA">
        <w:rPr>
          <w:u w:val="single"/>
        </w:rPr>
        <w:t>Det skulle</w:t>
      </w:r>
      <w:r w:rsidR="00157B81" w:rsidRPr="00EA7EBA">
        <w:rPr>
          <w:u w:val="single"/>
        </w:rPr>
        <w:t xml:space="preserve"> behövas pendlarparkering ytterligare strax söder om Skeda skola</w:t>
      </w:r>
      <w:r w:rsidR="00EA7EBA">
        <w:rPr>
          <w:u w:val="single"/>
        </w:rPr>
        <w:br/>
      </w:r>
      <w:r w:rsidR="00294F60">
        <w:br/>
      </w:r>
      <w:r w:rsidR="00457DC9">
        <w:t xml:space="preserve">Svar: </w:t>
      </w:r>
      <w:r w:rsidR="00157B81">
        <w:t xml:space="preserve">Det är en god och uppskattad tanke och kommunen arbetar aktivt med att ta fram placeringar på nya infartsparkeringar. Söder om Skeda skola äger dock kommunen ingen mark i nuläget. </w:t>
      </w:r>
      <w:r w:rsidR="00457DC9">
        <w:t>D</w:t>
      </w:r>
      <w:r w:rsidR="00157B81">
        <w:t xml:space="preserve">äremot </w:t>
      </w:r>
      <w:r w:rsidR="00457DC9">
        <w:t xml:space="preserve">planeras </w:t>
      </w:r>
      <w:r w:rsidR="00157B81">
        <w:t xml:space="preserve">för att eventuellt bygga en infartsparkering ungefär </w:t>
      </w:r>
      <w:r w:rsidR="00457DC9">
        <w:t>vid Kåparpsrondellen.</w:t>
      </w:r>
      <w:r w:rsidR="009B08C9">
        <w:t xml:space="preserve">  </w:t>
      </w:r>
    </w:p>
    <w:p w14:paraId="5C58F375" w14:textId="42BDF383" w:rsidR="00157B81" w:rsidRPr="00EA7EBA" w:rsidRDefault="00457DC9" w:rsidP="00EA7EBA">
      <w:pPr>
        <w:pStyle w:val="Brdtext"/>
        <w:rPr>
          <w:u w:val="single"/>
        </w:rPr>
      </w:pPr>
      <w:r w:rsidRPr="00EA7EBA">
        <w:rPr>
          <w:u w:val="single"/>
        </w:rPr>
        <w:t xml:space="preserve">Vad gör </w:t>
      </w:r>
      <w:r w:rsidR="00157B81" w:rsidRPr="00EA7EBA">
        <w:rPr>
          <w:u w:val="single"/>
        </w:rPr>
        <w:t>kommunen för at</w:t>
      </w:r>
      <w:r w:rsidR="003D2F6B">
        <w:rPr>
          <w:u w:val="single"/>
        </w:rPr>
        <w:t>t underlätta för invånarna, exempelvis</w:t>
      </w:r>
      <w:r w:rsidR="00157B81" w:rsidRPr="00EA7EBA">
        <w:rPr>
          <w:u w:val="single"/>
        </w:rPr>
        <w:t xml:space="preserve"> om det skulle finnas intresse att by</w:t>
      </w:r>
      <w:r w:rsidRPr="00EA7EBA">
        <w:rPr>
          <w:u w:val="single"/>
        </w:rPr>
        <w:t>gga en solpark på privat mark, bygglov etc</w:t>
      </w:r>
      <w:r w:rsidR="003D2F6B">
        <w:rPr>
          <w:u w:val="single"/>
        </w:rPr>
        <w:t>?</w:t>
      </w:r>
    </w:p>
    <w:p w14:paraId="7337F7C4" w14:textId="40E2F2B4" w:rsidR="00157B81" w:rsidRDefault="00457DC9" w:rsidP="00157B81">
      <w:pPr>
        <w:pStyle w:val="Brdtext"/>
      </w:pPr>
      <w:r>
        <w:t xml:space="preserve">Svar: </w:t>
      </w:r>
      <w:r w:rsidR="00157B81">
        <w:t>Solcellsparker är inte bygglovspliktiga. Kommunen arbetar med en lokaliseringsutredning för att hitta lämpl</w:t>
      </w:r>
      <w:r w:rsidR="009B08C9">
        <w:t>iga platser för solcellsparker.</w:t>
      </w:r>
    </w:p>
    <w:p w14:paraId="52CD51A3" w14:textId="61F90794" w:rsidR="00157B81" w:rsidRPr="00EA7EBA" w:rsidRDefault="00157B81" w:rsidP="00EA7EBA">
      <w:pPr>
        <w:pStyle w:val="Brdtext"/>
        <w:rPr>
          <w:u w:val="single"/>
        </w:rPr>
      </w:pPr>
      <w:r w:rsidRPr="00EA7EBA">
        <w:rPr>
          <w:u w:val="single"/>
        </w:rPr>
        <w:t>Kan Tekniska Verk</w:t>
      </w:r>
      <w:r w:rsidR="00457DC9" w:rsidRPr="00EA7EBA">
        <w:rPr>
          <w:u w:val="single"/>
        </w:rPr>
        <w:t xml:space="preserve">en stimulera utbyggnad av solel, </w:t>
      </w:r>
      <w:r w:rsidRPr="00EA7EBA">
        <w:rPr>
          <w:u w:val="single"/>
        </w:rPr>
        <w:t>erbjuda entreprenörskap, som något annat/några andra energibolag gör?</w:t>
      </w:r>
    </w:p>
    <w:p w14:paraId="079569B8" w14:textId="2E190954" w:rsidR="00157B81" w:rsidRDefault="00457DC9" w:rsidP="00157B81">
      <w:pPr>
        <w:pStyle w:val="Brdtext"/>
      </w:pPr>
      <w:r>
        <w:t xml:space="preserve">Svar: </w:t>
      </w:r>
      <w:r w:rsidR="00157B81">
        <w:t>Bixia som delägs av Tekniska Verken erbjuder solcellslösningar i olika former av affärsmo</w:t>
      </w:r>
      <w:r>
        <w:t>deller sedan några år tillbaka</w:t>
      </w:r>
      <w:r w:rsidR="009B08C9">
        <w:t xml:space="preserve">. </w:t>
      </w:r>
    </w:p>
    <w:p w14:paraId="58CD6046" w14:textId="655C640D" w:rsidR="009B08C9" w:rsidRPr="00EA7EBA" w:rsidRDefault="009B08C9" w:rsidP="00EA7EBA">
      <w:pPr>
        <w:pStyle w:val="Brdtext"/>
        <w:rPr>
          <w:u w:val="single"/>
        </w:rPr>
      </w:pPr>
      <w:r w:rsidRPr="00EA7EBA">
        <w:rPr>
          <w:u w:val="single"/>
        </w:rPr>
        <w:t>Frågor kring transporter</w:t>
      </w:r>
    </w:p>
    <w:p w14:paraId="0FF834C0" w14:textId="19D0A43C" w:rsidR="00ED4EF6" w:rsidRDefault="00157B81" w:rsidP="00ED4EF6">
      <w:pPr>
        <w:pStyle w:val="Brdtext"/>
        <w:numPr>
          <w:ilvl w:val="0"/>
          <w:numId w:val="33"/>
        </w:numPr>
      </w:pPr>
      <w:r>
        <w:t xml:space="preserve">Hur kan vi utveckla alternativa samåkningssystem vid sidan av befintlig kollektivtrafik, särskilt då det gäller barn, skolskjutsar, </w:t>
      </w:r>
      <w:r w:rsidR="003D2F6B">
        <w:t>fritidsaktiviteter</w:t>
      </w:r>
      <w:r>
        <w:t xml:space="preserve"> etc?</w:t>
      </w:r>
    </w:p>
    <w:p w14:paraId="3AE8CCAE" w14:textId="77777777" w:rsidR="00ED4EF6" w:rsidRDefault="00157B81" w:rsidP="00ED4EF6">
      <w:pPr>
        <w:pStyle w:val="Brdtext"/>
        <w:numPr>
          <w:ilvl w:val="0"/>
          <w:numId w:val="33"/>
        </w:numPr>
      </w:pPr>
      <w:r>
        <w:t>Hur kan man ställa krav på transportföretagen som kör ut varor att bättre samordna sina transporter, ibland flera per dag av samma företag?</w:t>
      </w:r>
    </w:p>
    <w:p w14:paraId="67432BBE" w14:textId="3FE78477" w:rsidR="00ED4EF6" w:rsidRDefault="00ED4EF6" w:rsidP="00ED4EF6">
      <w:pPr>
        <w:pStyle w:val="Brdtext"/>
        <w:numPr>
          <w:ilvl w:val="0"/>
          <w:numId w:val="33"/>
        </w:numPr>
      </w:pPr>
      <w:r>
        <w:t>F</w:t>
      </w:r>
      <w:r w:rsidR="00157B81">
        <w:t>örslag om bilpool/s</w:t>
      </w:r>
      <w:r>
        <w:t>amåkningsförmedling.</w:t>
      </w:r>
    </w:p>
    <w:p w14:paraId="32A62C12" w14:textId="1ED90D52" w:rsidR="00157B81" w:rsidRDefault="00157B81" w:rsidP="00157B81">
      <w:pPr>
        <w:pStyle w:val="Brdtext"/>
        <w:numPr>
          <w:ilvl w:val="0"/>
          <w:numId w:val="33"/>
        </w:numPr>
      </w:pPr>
      <w:r>
        <w:t>Klarar elnätet egna laddstolpar hemma</w:t>
      </w:r>
      <w:r w:rsidR="00ED4EF6">
        <w:t>?</w:t>
      </w:r>
    </w:p>
    <w:p w14:paraId="0A4643F2" w14:textId="2CFEC923" w:rsidR="00157B81" w:rsidRDefault="00ED4EF6" w:rsidP="00157B81">
      <w:pPr>
        <w:pStyle w:val="Brdtext"/>
      </w:pPr>
      <w:r>
        <w:t xml:space="preserve">Svar: </w:t>
      </w:r>
      <w:r w:rsidR="00157B81">
        <w:t>Att möjliggöra cykling genom att bygga fler cykelvägar är något som Linköpings kommun, ofta i samverkan med Trafikverket arbetar för</w:t>
      </w:r>
      <w:r w:rsidR="00C76C1F">
        <w:t>. Detsamma gäller</w:t>
      </w:r>
      <w:r w:rsidR="00157B81">
        <w:t xml:space="preserve"> pendlarparkeringar vid strategiska hållplatslägen för att möjliggöra parkering och vidare transport med exempelvis en expressbuss</w:t>
      </w:r>
      <w:r w:rsidR="00CA4BCA">
        <w:t>;</w:t>
      </w:r>
      <w:r w:rsidR="00157B81">
        <w:t xml:space="preserve"> så kallad kombinerad mobilitet. I och med framväxten av Smart mobilitet (en samlingsterm för olika fenomen och trender som automatisering, elektrifiering, integrerad mobilitet samt plattforms</w:t>
      </w:r>
      <w:r w:rsidR="00073A5F">
        <w:t>-</w:t>
      </w:r>
      <w:r w:rsidR="00157B81">
        <w:t xml:space="preserve"> och delningsekonomi)</w:t>
      </w:r>
      <w:r w:rsidR="00670028">
        <w:t xml:space="preserve"> </w:t>
      </w:r>
      <w:r w:rsidR="00157B81">
        <w:t xml:space="preserve">kan nya mobilitetstjänster erbjudas. Kommunen ämnar fördjupa kunskapen kring hur smart mobilitet kan skapa fler hållbara resmönster på landsbygden med fokus på publik laddinfrastruktur, digitala samåkningstjänster, digitala boknings- och planeringssystemtjänster som kan samordna såväl person- som varutransporter. </w:t>
      </w:r>
      <w:r w:rsidR="00670028">
        <w:t>Kommunen</w:t>
      </w:r>
      <w:r w:rsidR="00157B81">
        <w:t xml:space="preserve"> vill även se hur man kan minska behovet av att transportera sig ex</w:t>
      </w:r>
      <w:r w:rsidR="0096767B">
        <w:t>empelvis</w:t>
      </w:r>
      <w:r w:rsidR="00157B81">
        <w:t xml:space="preserve"> via lokala kontorscaféer, leveransboxar och mer fritids</w:t>
      </w:r>
      <w:r w:rsidR="005C59FB">
        <w:t>aktiviteter och service lokalt.</w:t>
      </w:r>
      <w:r w:rsidR="00990E7E">
        <w:t xml:space="preserve"> </w:t>
      </w:r>
    </w:p>
    <w:p w14:paraId="44A9537C" w14:textId="649A0641" w:rsidR="00157B81" w:rsidRPr="00EA7EBA" w:rsidRDefault="00157B81" w:rsidP="00EA7EBA">
      <w:pPr>
        <w:pStyle w:val="Brdtext"/>
        <w:rPr>
          <w:u w:val="single"/>
        </w:rPr>
      </w:pPr>
      <w:r w:rsidRPr="00EA7EBA">
        <w:rPr>
          <w:u w:val="single"/>
        </w:rPr>
        <w:t>Verka för komplett cykelväg Skeda Udde - Linköping (fattas idag ca 4 km)</w:t>
      </w:r>
      <w:r w:rsidR="00294F60">
        <w:rPr>
          <w:u w:val="single"/>
        </w:rPr>
        <w:t xml:space="preserve">. Hur går tankarna </w:t>
      </w:r>
      <w:r w:rsidRPr="00EA7EBA">
        <w:rPr>
          <w:u w:val="single"/>
        </w:rPr>
        <w:t xml:space="preserve">där? </w:t>
      </w:r>
    </w:p>
    <w:p w14:paraId="72B9B4EA" w14:textId="03EED4D1" w:rsidR="00157B81" w:rsidRPr="00157B81" w:rsidRDefault="00157B81" w:rsidP="00157B81">
      <w:pPr>
        <w:pStyle w:val="Brdtext"/>
      </w:pPr>
      <w:r>
        <w:t>Kommunen kommer till hösten påbörja byggnation av en ny gång</w:t>
      </w:r>
      <w:r w:rsidR="0096767B">
        <w:t>-</w:t>
      </w:r>
      <w:r>
        <w:t xml:space="preserve"> och cykelväg genom Skeda Udde så att man på ett enkelt sätt med cykel kan ta sig till pendlarparkerin</w:t>
      </w:r>
      <w:r w:rsidR="0096767B">
        <w:t>gen och busshållplatserna längs</w:t>
      </w:r>
      <w:r>
        <w:t xml:space="preserve"> </w:t>
      </w:r>
      <w:r w:rsidR="00902F42">
        <w:t>väg 23/34</w:t>
      </w:r>
      <w:r>
        <w:t>. En sådan gång</w:t>
      </w:r>
      <w:r w:rsidR="0096767B">
        <w:t>-</w:t>
      </w:r>
      <w:r>
        <w:t xml:space="preserve"> och cykelväg bidrar också till en större rörlighet med gång</w:t>
      </w:r>
      <w:r w:rsidR="008433FE">
        <w:t>-</w:t>
      </w:r>
      <w:r>
        <w:t xml:space="preserve"> och cykeltrafik inom Skeda Udde. Fortsättningen på gång</w:t>
      </w:r>
      <w:r w:rsidR="00294F60">
        <w:t>-</w:t>
      </w:r>
      <w:r>
        <w:t xml:space="preserve"> och cykelvägen in mot Linköping kräver ett samarbete med Trafikverket som är väghållare viss del av sträckan. Det pågår ett samarbete mellan Region Östergötland, länets </w:t>
      </w:r>
      <w:r w:rsidR="00677F25">
        <w:t>kommuner och Trafikverket där det</w:t>
      </w:r>
      <w:r>
        <w:t xml:space="preserve"> bland annat har tagit</w:t>
      </w:r>
      <w:r w:rsidR="00677F25">
        <w:t>s</w:t>
      </w:r>
      <w:r>
        <w:t xml:space="preserve"> fram en regional </w:t>
      </w:r>
      <w:r w:rsidR="00670028">
        <w:t>cykelstrategi</w:t>
      </w:r>
      <w:r>
        <w:t xml:space="preserve"> för Östergötland. </w:t>
      </w:r>
      <w:r w:rsidR="00F76CB0">
        <w:t>Det finns ä</w:t>
      </w:r>
      <w:r>
        <w:t>ven ett gemensamt arbete med framtagning a</w:t>
      </w:r>
      <w:r w:rsidR="00F76CB0">
        <w:t xml:space="preserve">v en Länstransportplan, där </w:t>
      </w:r>
      <w:r>
        <w:t>kommunen lyft sa</w:t>
      </w:r>
      <w:r w:rsidR="00F76CB0">
        <w:t>knade gång</w:t>
      </w:r>
      <w:r w:rsidR="008433FE">
        <w:t>-</w:t>
      </w:r>
      <w:r w:rsidR="00F76CB0">
        <w:t xml:space="preserve"> och cykelvägar som önskas prioriteras. En av dessa är en </w:t>
      </w:r>
      <w:r>
        <w:t>k</w:t>
      </w:r>
      <w:r w:rsidR="00F76CB0">
        <w:t xml:space="preserve">omplett gång- </w:t>
      </w:r>
      <w:r>
        <w:t>och cykelväg mellan Skeda</w:t>
      </w:r>
      <w:r w:rsidR="00677F25">
        <w:t xml:space="preserve"> Udde och Linköping</w:t>
      </w:r>
      <w:r>
        <w:t>.</w:t>
      </w:r>
    </w:p>
    <w:p w14:paraId="568D82C9" w14:textId="527D7DB7" w:rsidR="00157B81" w:rsidRPr="00157B81" w:rsidRDefault="00157B81" w:rsidP="00157B81">
      <w:pPr>
        <w:pStyle w:val="Rubrik2"/>
      </w:pPr>
      <w:bookmarkStart w:id="25" w:name="_Toc75438719"/>
      <w:r>
        <w:t>Avslutning</w:t>
      </w:r>
      <w:bookmarkEnd w:id="25"/>
    </w:p>
    <w:p w14:paraId="504EF41D" w14:textId="77777777" w:rsidR="0052406D" w:rsidRDefault="0052406D" w:rsidP="0052406D">
      <w:pPr>
        <w:pStyle w:val="Brdtext"/>
      </w:pPr>
      <w:r w:rsidRPr="00771EF3">
        <w:t>Utskottets ordförande tackar avslutningsvis alla för att de kommit och för det engagemang som visats</w:t>
      </w:r>
      <w:r w:rsidRPr="00A3605C">
        <w:t>.</w:t>
      </w:r>
    </w:p>
    <w:p w14:paraId="3E844BC8" w14:textId="52F12B31" w:rsidR="001E6BBB" w:rsidRDefault="0052406D" w:rsidP="0052406D">
      <w:pPr>
        <w:pStyle w:val="Rubrik1"/>
        <w:numPr>
          <w:ilvl w:val="0"/>
          <w:numId w:val="13"/>
        </w:numPr>
        <w:ind w:left="709"/>
      </w:pPr>
      <w:bookmarkStart w:id="26" w:name="_Toc73704632"/>
      <w:bookmarkStart w:id="27" w:name="_Toc75438720"/>
      <w:r>
        <w:t>Återkoppling</w:t>
      </w:r>
      <w:bookmarkEnd w:id="26"/>
      <w:bookmarkEnd w:id="27"/>
    </w:p>
    <w:p w14:paraId="65261E2A" w14:textId="38937DC3" w:rsidR="00FC09EF" w:rsidRDefault="0052406D" w:rsidP="0052406D">
      <w:pPr>
        <w:pStyle w:val="Brdtext"/>
      </w:pPr>
      <w:r>
        <w:t xml:space="preserve">Dokumentation från dialogen </w:t>
      </w:r>
      <w:r w:rsidRPr="00AF37B8">
        <w:t>förmedlas på kommunens webbplats</w:t>
      </w:r>
      <w:r>
        <w:t>:</w:t>
      </w:r>
      <w:r>
        <w:br/>
        <w:t>https</w:t>
      </w:r>
      <w:proofErr w:type="gramStart"/>
      <w:r>
        <w:t>://</w:t>
      </w:r>
      <w:proofErr w:type="gramEnd"/>
      <w:r>
        <w:t>www.linkoping.se/kommun-och-politik/politik-och-demokrati/kommunfullmaktige/utskott-for-medborgardialog/</w:t>
      </w:r>
    </w:p>
    <w:p w14:paraId="7EEA8E0D" w14:textId="524FBAAC" w:rsidR="00FC09EF" w:rsidRDefault="00FC09EF" w:rsidP="0052406D">
      <w:pPr>
        <w:pStyle w:val="Brdtext"/>
      </w:pPr>
      <w:r>
        <w:t xml:space="preserve">De synpunkter som framkommit vid dialogen kommer att beaktas vid </w:t>
      </w:r>
      <w:r w:rsidR="005025AA">
        <w:t>framtagandet av</w:t>
      </w:r>
      <w:r>
        <w:t xml:space="preserve"> klimat- och energiprogrammet och tillhörande handlingsplan.</w:t>
      </w:r>
      <w:bookmarkStart w:id="28" w:name="_GoBack"/>
      <w:bookmarkEnd w:id="28"/>
    </w:p>
    <w:p w14:paraId="6797BCE4" w14:textId="77777777" w:rsidR="00520B77" w:rsidRPr="007D061B" w:rsidRDefault="00520B77" w:rsidP="00C7386A">
      <w:pPr>
        <w:pStyle w:val="Rubrik1"/>
        <w:numPr>
          <w:ilvl w:val="0"/>
          <w:numId w:val="13"/>
        </w:numPr>
        <w:ind w:left="709"/>
      </w:pPr>
      <w:bookmarkStart w:id="29" w:name="_Toc75438721"/>
      <w:r w:rsidRPr="007D061B">
        <w:t>Kontaktvägar</w:t>
      </w:r>
      <w:bookmarkEnd w:id="1"/>
      <w:bookmarkEnd w:id="29"/>
    </w:p>
    <w:p w14:paraId="433660ED" w14:textId="77777777" w:rsidR="00520B77" w:rsidRDefault="00520B77" w:rsidP="00520B77">
      <w:pPr>
        <w:spacing w:after="0"/>
        <w:rPr>
          <w:rStyle w:val="Hyperlnk"/>
          <w:szCs w:val="24"/>
        </w:rPr>
      </w:pPr>
      <w:r w:rsidRPr="007D061B">
        <w:rPr>
          <w:szCs w:val="24"/>
        </w:rPr>
        <w:t>E-post:</w:t>
      </w:r>
      <w:r w:rsidRPr="007D061B">
        <w:rPr>
          <w:szCs w:val="24"/>
        </w:rPr>
        <w:tab/>
      </w:r>
      <w:hyperlink r:id="rId12" w:history="1">
        <w:r w:rsidRPr="007D061B">
          <w:rPr>
            <w:rStyle w:val="Hyperlnk"/>
            <w:szCs w:val="24"/>
          </w:rPr>
          <w:t>kontakt@linkoping.se</w:t>
        </w:r>
      </w:hyperlink>
    </w:p>
    <w:p w14:paraId="183145BB" w14:textId="77777777" w:rsidR="00507DC8" w:rsidRDefault="00507DC8" w:rsidP="00520B77">
      <w:pPr>
        <w:spacing w:after="0"/>
        <w:rPr>
          <w:rStyle w:val="Hyperlnk"/>
          <w:szCs w:val="24"/>
        </w:rPr>
      </w:pPr>
    </w:p>
    <w:p w14:paraId="354CE469" w14:textId="77777777" w:rsidR="00507DC8" w:rsidRPr="00CF1B39" w:rsidRDefault="00507DC8" w:rsidP="00507DC8">
      <w:pPr>
        <w:spacing w:after="0"/>
        <w:rPr>
          <w:szCs w:val="24"/>
        </w:rPr>
      </w:pPr>
      <w:r w:rsidRPr="007D061B">
        <w:rPr>
          <w:szCs w:val="24"/>
        </w:rPr>
        <w:t>Telefon:</w:t>
      </w:r>
      <w:r w:rsidRPr="007D061B">
        <w:rPr>
          <w:szCs w:val="24"/>
        </w:rPr>
        <w:tab/>
        <w:t>013 – 20 60 00</w:t>
      </w:r>
    </w:p>
    <w:p w14:paraId="61E362F0" w14:textId="77777777" w:rsidR="00507DC8" w:rsidRPr="007D061B" w:rsidRDefault="00507DC8" w:rsidP="00520B77">
      <w:pPr>
        <w:spacing w:after="0"/>
        <w:rPr>
          <w:rStyle w:val="Hyperlnk"/>
          <w:szCs w:val="24"/>
        </w:rPr>
      </w:pPr>
    </w:p>
    <w:p w14:paraId="6B57865F" w14:textId="77777777" w:rsidR="00520B77" w:rsidRDefault="00520B77" w:rsidP="00520B77">
      <w:pPr>
        <w:spacing w:after="0"/>
        <w:rPr>
          <w:rStyle w:val="Hyperlnk"/>
          <w:szCs w:val="24"/>
        </w:rPr>
      </w:pPr>
      <w:r w:rsidRPr="007D061B">
        <w:rPr>
          <w:szCs w:val="24"/>
        </w:rPr>
        <w:t>Webb:</w:t>
      </w:r>
      <w:r w:rsidRPr="007D061B">
        <w:rPr>
          <w:szCs w:val="24"/>
        </w:rPr>
        <w:tab/>
      </w:r>
      <w:hyperlink r:id="rId13" w:history="1">
        <w:r w:rsidR="00507DC8" w:rsidRPr="000B2F2A">
          <w:rPr>
            <w:rStyle w:val="Hyperlnk"/>
            <w:szCs w:val="24"/>
          </w:rPr>
          <w:t xml:space="preserve">www.linkoping.se/kontakt </w:t>
        </w:r>
      </w:hyperlink>
    </w:p>
    <w:p w14:paraId="5CBBFBFC" w14:textId="771E52E7" w:rsidR="00C7386A" w:rsidRPr="00E10B65" w:rsidRDefault="00C7386A" w:rsidP="00E10B65">
      <w:pPr>
        <w:overflowPunct/>
        <w:autoSpaceDE/>
        <w:autoSpaceDN/>
        <w:adjustRightInd/>
        <w:spacing w:after="200" w:line="0" w:lineRule="auto"/>
        <w:textAlignment w:val="auto"/>
        <w:rPr>
          <w:rFonts w:asciiTheme="majorHAnsi" w:hAnsiTheme="majorHAnsi" w:cs="Arial"/>
          <w:b/>
          <w:bCs/>
          <w:sz w:val="28"/>
          <w:szCs w:val="28"/>
        </w:rPr>
      </w:pPr>
    </w:p>
    <w:p w14:paraId="602EDB8B" w14:textId="2F876C89" w:rsidR="008C025A" w:rsidRDefault="008C025A" w:rsidP="003A43AC">
      <w:pPr>
        <w:pStyle w:val="Brdtext"/>
        <w:rPr>
          <w:rStyle w:val="Hyperlnk"/>
          <w:sz w:val="16"/>
          <w:szCs w:val="16"/>
        </w:rPr>
      </w:pPr>
    </w:p>
    <w:p w14:paraId="42A78F8F" w14:textId="59766C4C" w:rsidR="008C025A" w:rsidRPr="002E17CA" w:rsidRDefault="008C025A" w:rsidP="002E17CA">
      <w:pPr>
        <w:overflowPunct/>
        <w:autoSpaceDE/>
        <w:autoSpaceDN/>
        <w:adjustRightInd/>
        <w:spacing w:after="200" w:line="0" w:lineRule="auto"/>
        <w:textAlignment w:val="auto"/>
        <w:rPr>
          <w:rStyle w:val="Hyperlnk"/>
          <w:rFonts w:ascii="Arial" w:hAnsi="Arial"/>
          <w:b/>
          <w:sz w:val="22"/>
          <w:szCs w:val="22"/>
        </w:rPr>
      </w:pPr>
    </w:p>
    <w:sectPr w:rsidR="008C025A" w:rsidRPr="002E17CA" w:rsidSect="008F70ED">
      <w:headerReference w:type="default" r:id="rId14"/>
      <w:pgSz w:w="11906" w:h="16838" w:code="9"/>
      <w:pgMar w:top="1418" w:right="2126" w:bottom="1418" w:left="21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06983" w14:textId="77777777" w:rsidR="004B6BBE" w:rsidRDefault="004B6BBE" w:rsidP="00B262EA">
      <w:r>
        <w:separator/>
      </w:r>
    </w:p>
    <w:p w14:paraId="20CC7E0A" w14:textId="77777777" w:rsidR="004B6BBE" w:rsidRDefault="004B6BBE"/>
  </w:endnote>
  <w:endnote w:type="continuationSeparator" w:id="0">
    <w:p w14:paraId="48C1DD6D" w14:textId="77777777" w:rsidR="004B6BBE" w:rsidRDefault="004B6BBE" w:rsidP="00B262EA">
      <w:r>
        <w:continuationSeparator/>
      </w:r>
    </w:p>
    <w:p w14:paraId="505880AE" w14:textId="77777777" w:rsidR="004B6BBE" w:rsidRDefault="004B6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41" w:type="dxa"/>
      <w:tblInd w:w="-34" w:type="dxa"/>
      <w:tblLayout w:type="fixed"/>
      <w:tblLook w:val="0000" w:firstRow="0" w:lastRow="0" w:firstColumn="0" w:lastColumn="0" w:noHBand="0" w:noVBand="0"/>
    </w:tblPr>
    <w:tblGrid>
      <w:gridCol w:w="7841"/>
    </w:tblGrid>
    <w:tr w:rsidR="002712BB" w14:paraId="167BE176" w14:textId="77777777" w:rsidTr="00236F94">
      <w:trPr>
        <w:trHeight w:val="257"/>
      </w:trPr>
      <w:tc>
        <w:tcPr>
          <w:tcW w:w="7841" w:type="dxa"/>
          <w:tcBorders>
            <w:top w:val="nil"/>
            <w:left w:val="nil"/>
            <w:right w:val="nil"/>
          </w:tcBorders>
        </w:tcPr>
        <w:p w14:paraId="0C7C4551" w14:textId="77777777" w:rsidR="002712BB" w:rsidRPr="00CD6DD5" w:rsidRDefault="002712BB" w:rsidP="006D19D8">
          <w:pPr>
            <w:pStyle w:val="Dokinfo"/>
            <w:spacing w:before="180"/>
            <w:jc w:val="center"/>
            <w:rPr>
              <w:rStyle w:val="Sidnummer"/>
            </w:rPr>
          </w:pPr>
          <w:r w:rsidRPr="00CD6DD5">
            <w:rPr>
              <w:rStyle w:val="Sidnummer"/>
            </w:rPr>
            <w:fldChar w:fldCharType="begin"/>
          </w:r>
          <w:r w:rsidRPr="00CD6DD5">
            <w:rPr>
              <w:rStyle w:val="Sidnummer"/>
            </w:rPr>
            <w:instrText xml:space="preserve"> PAGE </w:instrText>
          </w:r>
          <w:r w:rsidRPr="00CD6DD5">
            <w:rPr>
              <w:rStyle w:val="Sidnummer"/>
            </w:rPr>
            <w:fldChar w:fldCharType="separate"/>
          </w:r>
          <w:r w:rsidR="00791E48">
            <w:rPr>
              <w:rStyle w:val="Sidnummer"/>
              <w:noProof/>
            </w:rPr>
            <w:t>11</w:t>
          </w:r>
          <w:r w:rsidRPr="00CD6DD5">
            <w:rPr>
              <w:rStyle w:val="Sidnummer"/>
            </w:rPr>
            <w:fldChar w:fldCharType="end"/>
          </w:r>
          <w:r w:rsidRPr="00CD6DD5">
            <w:rPr>
              <w:rStyle w:val="Sidnummer"/>
            </w:rPr>
            <w:t xml:space="preserve"> (</w:t>
          </w:r>
          <w:r w:rsidRPr="00CD6DD5">
            <w:rPr>
              <w:rStyle w:val="Sidnummer"/>
            </w:rPr>
            <w:fldChar w:fldCharType="begin"/>
          </w:r>
          <w:r w:rsidRPr="00CD6DD5">
            <w:rPr>
              <w:rStyle w:val="Sidnummer"/>
            </w:rPr>
            <w:instrText xml:space="preserve"> NUMPAGES </w:instrText>
          </w:r>
          <w:r w:rsidRPr="00CD6DD5">
            <w:rPr>
              <w:rStyle w:val="Sidnummer"/>
            </w:rPr>
            <w:fldChar w:fldCharType="separate"/>
          </w:r>
          <w:r w:rsidR="00791E48">
            <w:rPr>
              <w:rStyle w:val="Sidnummer"/>
              <w:noProof/>
            </w:rPr>
            <w:t>11</w:t>
          </w:r>
          <w:r w:rsidRPr="00CD6DD5">
            <w:rPr>
              <w:rStyle w:val="Sidnummer"/>
            </w:rPr>
            <w:fldChar w:fldCharType="end"/>
          </w:r>
          <w:r w:rsidRPr="00CD6DD5">
            <w:rPr>
              <w:rStyle w:val="Sidnummer"/>
            </w:rPr>
            <w:t>)</w:t>
          </w:r>
        </w:p>
      </w:tc>
    </w:tr>
  </w:tbl>
  <w:p w14:paraId="298525B7" w14:textId="77777777" w:rsidR="002712BB" w:rsidRPr="00382CDB" w:rsidRDefault="002712B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331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2"/>
      <w:gridCol w:w="5159"/>
    </w:tblGrid>
    <w:tr w:rsidR="002712BB" w14:paraId="200C8FBA" w14:textId="77777777" w:rsidTr="00C619DB">
      <w:trPr>
        <w:trHeight w:val="709"/>
      </w:trPr>
      <w:tc>
        <w:tcPr>
          <w:tcW w:w="5172" w:type="dxa"/>
          <w:vAlign w:val="bottom"/>
        </w:tcPr>
        <w:p w14:paraId="6F8749AC" w14:textId="77777777" w:rsidR="002712BB" w:rsidRPr="00A72ABC" w:rsidRDefault="002712BB" w:rsidP="00B5530F">
          <w:pPr>
            <w:pStyle w:val="Sidfotstextrapport"/>
          </w:pPr>
          <w:r w:rsidRPr="00215673">
            <w:t>Linköpings kommun</w:t>
          </w:r>
          <w:r>
            <w:br/>
          </w:r>
          <w:r w:rsidRPr="00922912">
            <w:rPr>
              <w:sz w:val="24"/>
            </w:rPr>
            <w:t>linkoping.se</w:t>
          </w:r>
        </w:p>
      </w:tc>
      <w:tc>
        <w:tcPr>
          <w:tcW w:w="5159" w:type="dxa"/>
          <w:vAlign w:val="bottom"/>
        </w:tcPr>
        <w:p w14:paraId="342239B4" w14:textId="77777777" w:rsidR="002712BB" w:rsidRDefault="002712BB" w:rsidP="00455FFD">
          <w:pPr>
            <w:pStyle w:val="Tabelltext"/>
            <w:jc w:val="right"/>
          </w:pPr>
          <w:r>
            <w:rPr>
              <w:noProof/>
            </w:rPr>
            <w:drawing>
              <wp:anchor distT="0" distB="0" distL="114300" distR="114300" simplePos="0" relativeHeight="251688448" behindDoc="0" locked="0" layoutInCell="1" allowOverlap="1" wp14:anchorId="22B73500" wp14:editId="6978FD04">
                <wp:simplePos x="0" y="0"/>
                <wp:positionH relativeFrom="column">
                  <wp:posOffset>1459865</wp:posOffset>
                </wp:positionH>
                <wp:positionV relativeFrom="paragraph">
                  <wp:posOffset>-73025</wp:posOffset>
                </wp:positionV>
                <wp:extent cx="1756410" cy="556895"/>
                <wp:effectExtent l="19050" t="0" r="0" b="0"/>
                <wp:wrapNone/>
                <wp:docPr id="14" name="Bildobjekt 1" descr="Lkpg_sloga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kpg_slogan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556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CF2842D" w14:textId="77777777" w:rsidR="002712BB" w:rsidRPr="00382CDB" w:rsidRDefault="002712BB" w:rsidP="00FB167A">
    <w:pPr>
      <w:pStyle w:val="Sidfo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D5E8" w14:textId="77777777" w:rsidR="004B6BBE" w:rsidRDefault="004B6BBE" w:rsidP="00B262EA">
      <w:r>
        <w:separator/>
      </w:r>
    </w:p>
    <w:p w14:paraId="4371E7BE" w14:textId="77777777" w:rsidR="004B6BBE" w:rsidRDefault="004B6BBE"/>
  </w:footnote>
  <w:footnote w:type="continuationSeparator" w:id="0">
    <w:p w14:paraId="00FFB155" w14:textId="77777777" w:rsidR="004B6BBE" w:rsidRDefault="004B6BBE" w:rsidP="00B262EA">
      <w:r>
        <w:continuationSeparator/>
      </w:r>
    </w:p>
    <w:p w14:paraId="6C42AFF1" w14:textId="77777777" w:rsidR="004B6BBE" w:rsidRDefault="004B6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7"/>
      <w:gridCol w:w="3980"/>
    </w:tblGrid>
    <w:tr w:rsidR="002712BB" w:rsidRPr="005C1F84" w14:paraId="4F370540" w14:textId="77777777" w:rsidTr="00236F94">
      <w:trPr>
        <w:trHeight w:val="425"/>
      </w:trPr>
      <w:tc>
        <w:tcPr>
          <w:tcW w:w="3897" w:type="dxa"/>
        </w:tcPr>
        <w:p w14:paraId="2518A19E" w14:textId="77777777" w:rsidR="002712BB" w:rsidRPr="005C1F84" w:rsidRDefault="002712BB" w:rsidP="008F0DBB">
          <w:pPr>
            <w:pStyle w:val="Sidhuvud"/>
            <w:rPr>
              <w:rStyle w:val="Sidnummer"/>
            </w:rPr>
          </w:pPr>
        </w:p>
      </w:tc>
      <w:tc>
        <w:tcPr>
          <w:tcW w:w="3980" w:type="dxa"/>
        </w:tcPr>
        <w:p w14:paraId="3CFCF45A" w14:textId="77777777" w:rsidR="002712BB" w:rsidRPr="005C1F84" w:rsidRDefault="002712BB" w:rsidP="005C1F84">
          <w:pPr>
            <w:pStyle w:val="Sidhuvud"/>
            <w:jc w:val="right"/>
            <w:rPr>
              <w:rStyle w:val="Sidnummer"/>
            </w:rPr>
          </w:pPr>
        </w:p>
      </w:tc>
    </w:tr>
  </w:tbl>
  <w:p w14:paraId="0CD138F4" w14:textId="77777777" w:rsidR="002712BB" w:rsidRDefault="002712BB" w:rsidP="00FB167A">
    <w:pPr>
      <w:pStyle w:val="Sidfot"/>
    </w:pPr>
  </w:p>
  <w:p w14:paraId="51828DCE" w14:textId="77777777" w:rsidR="002712BB" w:rsidRDefault="002712BB" w:rsidP="00FB167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6402FF" wp14:editId="77D3E406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1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18B5D" w14:textId="77777777" w:rsidR="002712BB" w:rsidRDefault="002712B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402F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22.7pt;margin-top:170.1pt;width:12.45pt;height:5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5crQIAAK0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14:paraId="6D218B5D" w14:textId="77777777" w:rsidR="002712BB" w:rsidRDefault="002712B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DFAFE5" wp14:editId="1E6BA575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10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61C5" w14:textId="77777777" w:rsidR="002712BB" w:rsidRDefault="002712B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FAFE5" id="Textruta 4" o:spid="_x0000_s1028" type="#_x0000_t202" style="position:absolute;margin-left:22.7pt;margin-top:170.1pt;width:12.4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JdsA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14:paraId="173D61C5" w14:textId="77777777" w:rsidR="002712BB" w:rsidRDefault="002712B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9"/>
      <w:gridCol w:w="3815"/>
    </w:tblGrid>
    <w:tr w:rsidR="002712BB" w:rsidRPr="005C1F84" w14:paraId="4875F8AE" w14:textId="77777777" w:rsidTr="005C1F84">
      <w:trPr>
        <w:trHeight w:val="425"/>
      </w:trPr>
      <w:tc>
        <w:tcPr>
          <w:tcW w:w="3897" w:type="dxa"/>
        </w:tcPr>
        <w:p w14:paraId="70C4C106" w14:textId="77777777" w:rsidR="002712BB" w:rsidRPr="005C1F84" w:rsidRDefault="002712BB" w:rsidP="008F0DBB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STYLEREF  Titel  \* MERGEFORMAT </w:instrText>
          </w:r>
          <w:r>
            <w:rPr>
              <w:rStyle w:val="Sidnummer"/>
            </w:rPr>
            <w:fldChar w:fldCharType="separate"/>
          </w:r>
          <w:r w:rsidR="00791E48">
            <w:rPr>
              <w:rStyle w:val="Sidnummer"/>
              <w:noProof/>
            </w:rPr>
            <w:t>Kommunfullmäktiges utskott för medborgardialog, Vårdnäs</w:t>
          </w:r>
          <w:r>
            <w:rPr>
              <w:rStyle w:val="Sidnummer"/>
            </w:rPr>
            <w:fldChar w:fldCharType="end"/>
          </w:r>
        </w:p>
      </w:tc>
      <w:tc>
        <w:tcPr>
          <w:tcW w:w="3897" w:type="dxa"/>
        </w:tcPr>
        <w:p w14:paraId="472DF0A6" w14:textId="77777777" w:rsidR="002712BB" w:rsidRPr="005C1F84" w:rsidRDefault="002712BB" w:rsidP="00E6058E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  <w:noProof/>
            </w:rPr>
            <w:fldChar w:fldCharType="begin"/>
          </w:r>
          <w:r>
            <w:rPr>
              <w:rStyle w:val="Sidnummer"/>
              <w:noProof/>
            </w:rPr>
            <w:instrText xml:space="preserve"> STYLEREF  "Rubrik 1"  \* MERGEFORMAT </w:instrText>
          </w:r>
          <w:r>
            <w:rPr>
              <w:rStyle w:val="Sidnummer"/>
              <w:noProof/>
            </w:rPr>
            <w:fldChar w:fldCharType="separate"/>
          </w:r>
          <w:r w:rsidR="00791E48">
            <w:rPr>
              <w:rStyle w:val="Sidnummer"/>
              <w:noProof/>
            </w:rPr>
            <w:t>Återkoppling</w:t>
          </w:r>
          <w:r>
            <w:rPr>
              <w:rStyle w:val="Sidnummer"/>
              <w:noProof/>
            </w:rPr>
            <w:fldChar w:fldCharType="end"/>
          </w:r>
        </w:p>
      </w:tc>
    </w:tr>
  </w:tbl>
  <w:p w14:paraId="70D20605" w14:textId="77777777" w:rsidR="002712BB" w:rsidRDefault="002712BB" w:rsidP="005740B1">
    <w:pPr>
      <w:pStyle w:val="Sidfot"/>
    </w:pPr>
  </w:p>
  <w:p w14:paraId="443DF3B7" w14:textId="77777777" w:rsidR="002712BB" w:rsidRDefault="002712BB" w:rsidP="005740B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1" layoutInCell="1" allowOverlap="1" wp14:anchorId="3855AD49" wp14:editId="49E599C4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D3EC" w14:textId="77777777" w:rsidR="002712BB" w:rsidRDefault="002712B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5AD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170.1pt;width:12.45pt;height:593.8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b8sQIAALM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14:paraId="1162D3EC" w14:textId="77777777" w:rsidR="002712BB" w:rsidRDefault="002712B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0848E2A7" wp14:editId="6F2BCA1A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6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D8328" w14:textId="77777777" w:rsidR="002712BB" w:rsidRDefault="002712B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8E2A7" id="_x0000_s1030" type="#_x0000_t202" style="position:absolute;margin-left:22.7pt;margin-top:170.1pt;width:12.45pt;height:593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14:paraId="2A0D8328" w14:textId="77777777" w:rsidR="002712BB" w:rsidRDefault="002712B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9A41EF"/>
    <w:multiLevelType w:val="hybridMultilevel"/>
    <w:tmpl w:val="3CAA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9D1"/>
    <w:multiLevelType w:val="hybridMultilevel"/>
    <w:tmpl w:val="196479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60D02"/>
    <w:multiLevelType w:val="hybridMultilevel"/>
    <w:tmpl w:val="8DEE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031"/>
    <w:multiLevelType w:val="multilevel"/>
    <w:tmpl w:val="C9F2F5AC"/>
    <w:lvl w:ilvl="0">
      <w:start w:val="1"/>
      <w:numFmt w:val="decimal"/>
      <w:pStyle w:val="Rubrik1"/>
      <w:lvlText w:val="%1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E26586"/>
    <w:multiLevelType w:val="hybridMultilevel"/>
    <w:tmpl w:val="137E1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256A9"/>
    <w:multiLevelType w:val="hybridMultilevel"/>
    <w:tmpl w:val="49BADC8E"/>
    <w:lvl w:ilvl="0" w:tplc="E326A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419E"/>
    <w:multiLevelType w:val="hybridMultilevel"/>
    <w:tmpl w:val="343E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7" w15:restartNumberingAfterBreak="0">
    <w:nsid w:val="387D6220"/>
    <w:multiLevelType w:val="hybridMultilevel"/>
    <w:tmpl w:val="A9C6B9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C37C7"/>
    <w:multiLevelType w:val="hybridMultilevel"/>
    <w:tmpl w:val="892825EA"/>
    <w:lvl w:ilvl="0" w:tplc="0DBC6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5C62"/>
    <w:multiLevelType w:val="hybridMultilevel"/>
    <w:tmpl w:val="EECE1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D88"/>
    <w:multiLevelType w:val="hybridMultilevel"/>
    <w:tmpl w:val="EB887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22" w15:restartNumberingAfterBreak="0">
    <w:nsid w:val="4B75188D"/>
    <w:multiLevelType w:val="hybridMultilevel"/>
    <w:tmpl w:val="77C08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A51D5"/>
    <w:multiLevelType w:val="hybridMultilevel"/>
    <w:tmpl w:val="07C44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911D6"/>
    <w:multiLevelType w:val="hybridMultilevel"/>
    <w:tmpl w:val="1D8A9CF6"/>
    <w:lvl w:ilvl="0" w:tplc="DF3235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442043F"/>
    <w:multiLevelType w:val="hybridMultilevel"/>
    <w:tmpl w:val="FA60F002"/>
    <w:lvl w:ilvl="0" w:tplc="4DAC5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B375910"/>
    <w:multiLevelType w:val="hybridMultilevel"/>
    <w:tmpl w:val="0CF6B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97D79E6"/>
    <w:multiLevelType w:val="hybridMultilevel"/>
    <w:tmpl w:val="6450B2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7131"/>
    <w:multiLevelType w:val="hybridMultilevel"/>
    <w:tmpl w:val="84C27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2"/>
  </w:num>
  <w:num w:numId="15">
    <w:abstractNumId w:val="16"/>
  </w:num>
  <w:num w:numId="16">
    <w:abstractNumId w:val="21"/>
  </w:num>
  <w:num w:numId="17">
    <w:abstractNumId w:val="26"/>
  </w:num>
  <w:num w:numId="18">
    <w:abstractNumId w:val="17"/>
  </w:num>
  <w:num w:numId="19">
    <w:abstractNumId w:val="10"/>
  </w:num>
  <w:num w:numId="20">
    <w:abstractNumId w:val="23"/>
  </w:num>
  <w:num w:numId="21">
    <w:abstractNumId w:val="30"/>
  </w:num>
  <w:num w:numId="22">
    <w:abstractNumId w:val="15"/>
  </w:num>
  <w:num w:numId="23">
    <w:abstractNumId w:val="22"/>
  </w:num>
  <w:num w:numId="24">
    <w:abstractNumId w:val="20"/>
  </w:num>
  <w:num w:numId="25">
    <w:abstractNumId w:val="13"/>
  </w:num>
  <w:num w:numId="26">
    <w:abstractNumId w:val="31"/>
  </w:num>
  <w:num w:numId="27">
    <w:abstractNumId w:val="28"/>
  </w:num>
  <w:num w:numId="28">
    <w:abstractNumId w:val="19"/>
  </w:num>
  <w:num w:numId="29">
    <w:abstractNumId w:val="8"/>
  </w:num>
  <w:num w:numId="30">
    <w:abstractNumId w:val="24"/>
  </w:num>
  <w:num w:numId="31">
    <w:abstractNumId w:val="14"/>
  </w:num>
  <w:num w:numId="32">
    <w:abstractNumId w:val="11"/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A"/>
    <w:rsid w:val="00002849"/>
    <w:rsid w:val="00002B2D"/>
    <w:rsid w:val="0000538F"/>
    <w:rsid w:val="0000695C"/>
    <w:rsid w:val="00010040"/>
    <w:rsid w:val="00010A1A"/>
    <w:rsid w:val="000127C7"/>
    <w:rsid w:val="00013675"/>
    <w:rsid w:val="000149B4"/>
    <w:rsid w:val="00014AF7"/>
    <w:rsid w:val="000174CD"/>
    <w:rsid w:val="0002306C"/>
    <w:rsid w:val="000230B2"/>
    <w:rsid w:val="000230D4"/>
    <w:rsid w:val="00027C0C"/>
    <w:rsid w:val="00027ED8"/>
    <w:rsid w:val="00030AC5"/>
    <w:rsid w:val="00035651"/>
    <w:rsid w:val="000365D2"/>
    <w:rsid w:val="00042F4D"/>
    <w:rsid w:val="0004374A"/>
    <w:rsid w:val="00045197"/>
    <w:rsid w:val="000474C4"/>
    <w:rsid w:val="0005058B"/>
    <w:rsid w:val="00051115"/>
    <w:rsid w:val="00051F54"/>
    <w:rsid w:val="00055E93"/>
    <w:rsid w:val="0005640E"/>
    <w:rsid w:val="00057C8A"/>
    <w:rsid w:val="0006241D"/>
    <w:rsid w:val="00062D97"/>
    <w:rsid w:val="00063F37"/>
    <w:rsid w:val="00065B1F"/>
    <w:rsid w:val="0007018F"/>
    <w:rsid w:val="000717A8"/>
    <w:rsid w:val="00073A5F"/>
    <w:rsid w:val="00075791"/>
    <w:rsid w:val="00076882"/>
    <w:rsid w:val="000808F6"/>
    <w:rsid w:val="00082320"/>
    <w:rsid w:val="000830E0"/>
    <w:rsid w:val="00085B84"/>
    <w:rsid w:val="00086508"/>
    <w:rsid w:val="000865B7"/>
    <w:rsid w:val="00086872"/>
    <w:rsid w:val="00086908"/>
    <w:rsid w:val="00087637"/>
    <w:rsid w:val="00090A40"/>
    <w:rsid w:val="000916A2"/>
    <w:rsid w:val="0009325E"/>
    <w:rsid w:val="00094313"/>
    <w:rsid w:val="000945A1"/>
    <w:rsid w:val="000A09D5"/>
    <w:rsid w:val="000A20B0"/>
    <w:rsid w:val="000B2675"/>
    <w:rsid w:val="000B4453"/>
    <w:rsid w:val="000C0BBC"/>
    <w:rsid w:val="000C30EC"/>
    <w:rsid w:val="000C3F5A"/>
    <w:rsid w:val="000C6561"/>
    <w:rsid w:val="000C776A"/>
    <w:rsid w:val="000D0467"/>
    <w:rsid w:val="000D102A"/>
    <w:rsid w:val="000D171A"/>
    <w:rsid w:val="000D1C65"/>
    <w:rsid w:val="000D23D7"/>
    <w:rsid w:val="000D2B7E"/>
    <w:rsid w:val="000D51D7"/>
    <w:rsid w:val="000D543B"/>
    <w:rsid w:val="000E15E2"/>
    <w:rsid w:val="000E28E4"/>
    <w:rsid w:val="000E2A2E"/>
    <w:rsid w:val="000E3696"/>
    <w:rsid w:val="000E5006"/>
    <w:rsid w:val="000E569F"/>
    <w:rsid w:val="000E61AA"/>
    <w:rsid w:val="000E6C9F"/>
    <w:rsid w:val="000E74D5"/>
    <w:rsid w:val="000E7DE2"/>
    <w:rsid w:val="000F0F64"/>
    <w:rsid w:val="000F297D"/>
    <w:rsid w:val="000F36CD"/>
    <w:rsid w:val="000F5CBF"/>
    <w:rsid w:val="000F61EC"/>
    <w:rsid w:val="000F7ADE"/>
    <w:rsid w:val="0010464D"/>
    <w:rsid w:val="00104E28"/>
    <w:rsid w:val="00105B7A"/>
    <w:rsid w:val="00105CFC"/>
    <w:rsid w:val="00116D3D"/>
    <w:rsid w:val="00117F1F"/>
    <w:rsid w:val="00120FDD"/>
    <w:rsid w:val="001213C3"/>
    <w:rsid w:val="00121DC7"/>
    <w:rsid w:val="00122CBC"/>
    <w:rsid w:val="00123A18"/>
    <w:rsid w:val="001325F1"/>
    <w:rsid w:val="001332A2"/>
    <w:rsid w:val="00135FF8"/>
    <w:rsid w:val="0014121D"/>
    <w:rsid w:val="0014214E"/>
    <w:rsid w:val="00142E5A"/>
    <w:rsid w:val="00147601"/>
    <w:rsid w:val="00151ED9"/>
    <w:rsid w:val="0015555C"/>
    <w:rsid w:val="0015650A"/>
    <w:rsid w:val="00156929"/>
    <w:rsid w:val="001579D5"/>
    <w:rsid w:val="001579E8"/>
    <w:rsid w:val="00157B81"/>
    <w:rsid w:val="0016182A"/>
    <w:rsid w:val="00164861"/>
    <w:rsid w:val="001650ED"/>
    <w:rsid w:val="001678B1"/>
    <w:rsid w:val="00173076"/>
    <w:rsid w:val="00177E22"/>
    <w:rsid w:val="00182850"/>
    <w:rsid w:val="00187C97"/>
    <w:rsid w:val="001906F3"/>
    <w:rsid w:val="00191051"/>
    <w:rsid w:val="00192BC1"/>
    <w:rsid w:val="00192C4E"/>
    <w:rsid w:val="0019594C"/>
    <w:rsid w:val="001A1815"/>
    <w:rsid w:val="001A352F"/>
    <w:rsid w:val="001A5B9C"/>
    <w:rsid w:val="001A6A32"/>
    <w:rsid w:val="001B0268"/>
    <w:rsid w:val="001B2421"/>
    <w:rsid w:val="001B47FC"/>
    <w:rsid w:val="001C07BD"/>
    <w:rsid w:val="001C2F65"/>
    <w:rsid w:val="001C37CA"/>
    <w:rsid w:val="001C4146"/>
    <w:rsid w:val="001D0E30"/>
    <w:rsid w:val="001D1E1B"/>
    <w:rsid w:val="001D39F5"/>
    <w:rsid w:val="001D539F"/>
    <w:rsid w:val="001E0E81"/>
    <w:rsid w:val="001E334D"/>
    <w:rsid w:val="001E4ED5"/>
    <w:rsid w:val="001E5CE6"/>
    <w:rsid w:val="001E670D"/>
    <w:rsid w:val="001E6BBB"/>
    <w:rsid w:val="001F0CB9"/>
    <w:rsid w:val="001F0EBF"/>
    <w:rsid w:val="001F22A9"/>
    <w:rsid w:val="001F6A8F"/>
    <w:rsid w:val="002022CE"/>
    <w:rsid w:val="00203A08"/>
    <w:rsid w:val="002049F3"/>
    <w:rsid w:val="002050F1"/>
    <w:rsid w:val="00205EA3"/>
    <w:rsid w:val="00207616"/>
    <w:rsid w:val="00207DDF"/>
    <w:rsid w:val="0021009E"/>
    <w:rsid w:val="0021333F"/>
    <w:rsid w:val="00213AAF"/>
    <w:rsid w:val="00215764"/>
    <w:rsid w:val="002162D1"/>
    <w:rsid w:val="002169EA"/>
    <w:rsid w:val="00221FC3"/>
    <w:rsid w:val="002233C8"/>
    <w:rsid w:val="0022396C"/>
    <w:rsid w:val="00226922"/>
    <w:rsid w:val="00226D5D"/>
    <w:rsid w:val="00230211"/>
    <w:rsid w:val="00230639"/>
    <w:rsid w:val="00230914"/>
    <w:rsid w:val="002358C7"/>
    <w:rsid w:val="00236F94"/>
    <w:rsid w:val="00237ED0"/>
    <w:rsid w:val="002403D1"/>
    <w:rsid w:val="00241698"/>
    <w:rsid w:val="00241FF2"/>
    <w:rsid w:val="0024673E"/>
    <w:rsid w:val="002523AC"/>
    <w:rsid w:val="00253DFB"/>
    <w:rsid w:val="00256C1F"/>
    <w:rsid w:val="00262C98"/>
    <w:rsid w:val="00264710"/>
    <w:rsid w:val="00267ACF"/>
    <w:rsid w:val="002712BB"/>
    <w:rsid w:val="002712DD"/>
    <w:rsid w:val="00272C79"/>
    <w:rsid w:val="00272CF2"/>
    <w:rsid w:val="002739E9"/>
    <w:rsid w:val="00273B07"/>
    <w:rsid w:val="0028078C"/>
    <w:rsid w:val="00282892"/>
    <w:rsid w:val="00282F79"/>
    <w:rsid w:val="00286B4F"/>
    <w:rsid w:val="00291779"/>
    <w:rsid w:val="00291780"/>
    <w:rsid w:val="00294F60"/>
    <w:rsid w:val="00297B86"/>
    <w:rsid w:val="00297CD0"/>
    <w:rsid w:val="002A6668"/>
    <w:rsid w:val="002B05DC"/>
    <w:rsid w:val="002B383B"/>
    <w:rsid w:val="002B415D"/>
    <w:rsid w:val="002B67FF"/>
    <w:rsid w:val="002C0E0F"/>
    <w:rsid w:val="002C52D2"/>
    <w:rsid w:val="002C618D"/>
    <w:rsid w:val="002C71CD"/>
    <w:rsid w:val="002C7FC8"/>
    <w:rsid w:val="002D6256"/>
    <w:rsid w:val="002D6732"/>
    <w:rsid w:val="002D6824"/>
    <w:rsid w:val="002E12E1"/>
    <w:rsid w:val="002E17CA"/>
    <w:rsid w:val="002E201E"/>
    <w:rsid w:val="002E36B0"/>
    <w:rsid w:val="002F0AF7"/>
    <w:rsid w:val="002F35D5"/>
    <w:rsid w:val="002F4A7A"/>
    <w:rsid w:val="002F4AF1"/>
    <w:rsid w:val="002F4EA3"/>
    <w:rsid w:val="002F5E52"/>
    <w:rsid w:val="002F65A5"/>
    <w:rsid w:val="0030138F"/>
    <w:rsid w:val="0030152F"/>
    <w:rsid w:val="00301820"/>
    <w:rsid w:val="003058FE"/>
    <w:rsid w:val="00305973"/>
    <w:rsid w:val="00310DAC"/>
    <w:rsid w:val="00311AAE"/>
    <w:rsid w:val="003146A1"/>
    <w:rsid w:val="00315FB4"/>
    <w:rsid w:val="0031678F"/>
    <w:rsid w:val="00316CE5"/>
    <w:rsid w:val="003200F0"/>
    <w:rsid w:val="00324D8A"/>
    <w:rsid w:val="00330F86"/>
    <w:rsid w:val="00332F38"/>
    <w:rsid w:val="00335A33"/>
    <w:rsid w:val="00335C8B"/>
    <w:rsid w:val="00341912"/>
    <w:rsid w:val="00343487"/>
    <w:rsid w:val="00351793"/>
    <w:rsid w:val="00352301"/>
    <w:rsid w:val="00353B95"/>
    <w:rsid w:val="00357786"/>
    <w:rsid w:val="00360338"/>
    <w:rsid w:val="00360F2E"/>
    <w:rsid w:val="00361605"/>
    <w:rsid w:val="003616DA"/>
    <w:rsid w:val="0036371A"/>
    <w:rsid w:val="00365642"/>
    <w:rsid w:val="00366F2C"/>
    <w:rsid w:val="0036755D"/>
    <w:rsid w:val="00370CB7"/>
    <w:rsid w:val="0037144E"/>
    <w:rsid w:val="00373F27"/>
    <w:rsid w:val="00376A95"/>
    <w:rsid w:val="003813E0"/>
    <w:rsid w:val="003823B9"/>
    <w:rsid w:val="00382CDB"/>
    <w:rsid w:val="003855F5"/>
    <w:rsid w:val="00386F38"/>
    <w:rsid w:val="003901EB"/>
    <w:rsid w:val="00392DF8"/>
    <w:rsid w:val="0039456F"/>
    <w:rsid w:val="00396B87"/>
    <w:rsid w:val="003971BE"/>
    <w:rsid w:val="0039725A"/>
    <w:rsid w:val="00397504"/>
    <w:rsid w:val="003A43AC"/>
    <w:rsid w:val="003A446A"/>
    <w:rsid w:val="003A778D"/>
    <w:rsid w:val="003A780C"/>
    <w:rsid w:val="003A7AFC"/>
    <w:rsid w:val="003A7F84"/>
    <w:rsid w:val="003B2F51"/>
    <w:rsid w:val="003B4079"/>
    <w:rsid w:val="003B6CF9"/>
    <w:rsid w:val="003C16D3"/>
    <w:rsid w:val="003C2710"/>
    <w:rsid w:val="003C2B25"/>
    <w:rsid w:val="003C48D7"/>
    <w:rsid w:val="003C4F11"/>
    <w:rsid w:val="003C51FD"/>
    <w:rsid w:val="003D1D16"/>
    <w:rsid w:val="003D282F"/>
    <w:rsid w:val="003D2B06"/>
    <w:rsid w:val="003D2F6B"/>
    <w:rsid w:val="003D39DC"/>
    <w:rsid w:val="003D4EFA"/>
    <w:rsid w:val="003D565E"/>
    <w:rsid w:val="003E0AEF"/>
    <w:rsid w:val="003E309A"/>
    <w:rsid w:val="003E384D"/>
    <w:rsid w:val="003E5C53"/>
    <w:rsid w:val="003F04B8"/>
    <w:rsid w:val="003F4768"/>
    <w:rsid w:val="003F5F6C"/>
    <w:rsid w:val="003F7393"/>
    <w:rsid w:val="0040134B"/>
    <w:rsid w:val="00401D2D"/>
    <w:rsid w:val="00402D69"/>
    <w:rsid w:val="0040610D"/>
    <w:rsid w:val="004061D6"/>
    <w:rsid w:val="004066FF"/>
    <w:rsid w:val="0040730B"/>
    <w:rsid w:val="00410CC6"/>
    <w:rsid w:val="00412C9D"/>
    <w:rsid w:val="004130B2"/>
    <w:rsid w:val="0041497A"/>
    <w:rsid w:val="00421455"/>
    <w:rsid w:val="00422F77"/>
    <w:rsid w:val="0043162B"/>
    <w:rsid w:val="00441591"/>
    <w:rsid w:val="00442211"/>
    <w:rsid w:val="00455B6E"/>
    <w:rsid w:val="00455FFD"/>
    <w:rsid w:val="00456B06"/>
    <w:rsid w:val="00457DC9"/>
    <w:rsid w:val="00460610"/>
    <w:rsid w:val="00461527"/>
    <w:rsid w:val="00466D60"/>
    <w:rsid w:val="00470004"/>
    <w:rsid w:val="004700EC"/>
    <w:rsid w:val="0047037C"/>
    <w:rsid w:val="00473E78"/>
    <w:rsid w:val="004745B5"/>
    <w:rsid w:val="00474C9B"/>
    <w:rsid w:val="00475A62"/>
    <w:rsid w:val="00476CA9"/>
    <w:rsid w:val="0048242F"/>
    <w:rsid w:val="00483F73"/>
    <w:rsid w:val="004844A4"/>
    <w:rsid w:val="00485B61"/>
    <w:rsid w:val="00485F34"/>
    <w:rsid w:val="004932FD"/>
    <w:rsid w:val="004943AB"/>
    <w:rsid w:val="00494E51"/>
    <w:rsid w:val="00495897"/>
    <w:rsid w:val="00495FC6"/>
    <w:rsid w:val="00497244"/>
    <w:rsid w:val="004A0F33"/>
    <w:rsid w:val="004A13F4"/>
    <w:rsid w:val="004A14AC"/>
    <w:rsid w:val="004A1D48"/>
    <w:rsid w:val="004A23CA"/>
    <w:rsid w:val="004A3E72"/>
    <w:rsid w:val="004A4CBF"/>
    <w:rsid w:val="004A504E"/>
    <w:rsid w:val="004A5234"/>
    <w:rsid w:val="004A57C2"/>
    <w:rsid w:val="004B0F94"/>
    <w:rsid w:val="004B3990"/>
    <w:rsid w:val="004B481A"/>
    <w:rsid w:val="004B6BBE"/>
    <w:rsid w:val="004C342D"/>
    <w:rsid w:val="004C43A5"/>
    <w:rsid w:val="004C6232"/>
    <w:rsid w:val="004D051E"/>
    <w:rsid w:val="004E0E55"/>
    <w:rsid w:val="004E491F"/>
    <w:rsid w:val="004F050F"/>
    <w:rsid w:val="004F1364"/>
    <w:rsid w:val="004F2357"/>
    <w:rsid w:val="004F4036"/>
    <w:rsid w:val="004F6265"/>
    <w:rsid w:val="004F6C61"/>
    <w:rsid w:val="004F6F88"/>
    <w:rsid w:val="004F7018"/>
    <w:rsid w:val="005010E4"/>
    <w:rsid w:val="005025AA"/>
    <w:rsid w:val="00503EC4"/>
    <w:rsid w:val="00505E95"/>
    <w:rsid w:val="00506348"/>
    <w:rsid w:val="00507DC8"/>
    <w:rsid w:val="005105B1"/>
    <w:rsid w:val="00510A7A"/>
    <w:rsid w:val="00513D09"/>
    <w:rsid w:val="00514E23"/>
    <w:rsid w:val="00515E60"/>
    <w:rsid w:val="005172CC"/>
    <w:rsid w:val="00517898"/>
    <w:rsid w:val="00520B77"/>
    <w:rsid w:val="005215FE"/>
    <w:rsid w:val="00522B56"/>
    <w:rsid w:val="00523731"/>
    <w:rsid w:val="0052406D"/>
    <w:rsid w:val="0052609E"/>
    <w:rsid w:val="00526B3E"/>
    <w:rsid w:val="00527353"/>
    <w:rsid w:val="00531404"/>
    <w:rsid w:val="00531547"/>
    <w:rsid w:val="00534A71"/>
    <w:rsid w:val="00536CEF"/>
    <w:rsid w:val="00540C65"/>
    <w:rsid w:val="005415F4"/>
    <w:rsid w:val="00545C6B"/>
    <w:rsid w:val="005514B8"/>
    <w:rsid w:val="00551FD5"/>
    <w:rsid w:val="00553D3F"/>
    <w:rsid w:val="00553DF6"/>
    <w:rsid w:val="005558AD"/>
    <w:rsid w:val="005575A4"/>
    <w:rsid w:val="00561EEC"/>
    <w:rsid w:val="0056230B"/>
    <w:rsid w:val="0056240D"/>
    <w:rsid w:val="00564938"/>
    <w:rsid w:val="0056493F"/>
    <w:rsid w:val="00564F94"/>
    <w:rsid w:val="00565D7D"/>
    <w:rsid w:val="00566685"/>
    <w:rsid w:val="00570133"/>
    <w:rsid w:val="005703DD"/>
    <w:rsid w:val="005707A3"/>
    <w:rsid w:val="005721F1"/>
    <w:rsid w:val="005728AA"/>
    <w:rsid w:val="005740B1"/>
    <w:rsid w:val="00574299"/>
    <w:rsid w:val="005772B2"/>
    <w:rsid w:val="00582D3B"/>
    <w:rsid w:val="00587373"/>
    <w:rsid w:val="00590243"/>
    <w:rsid w:val="00590704"/>
    <w:rsid w:val="00591251"/>
    <w:rsid w:val="00591FE0"/>
    <w:rsid w:val="00592AD2"/>
    <w:rsid w:val="00593CAD"/>
    <w:rsid w:val="00596F91"/>
    <w:rsid w:val="00597DD6"/>
    <w:rsid w:val="005A0B1E"/>
    <w:rsid w:val="005A1CF0"/>
    <w:rsid w:val="005A2F1D"/>
    <w:rsid w:val="005A3526"/>
    <w:rsid w:val="005A6744"/>
    <w:rsid w:val="005B0B0A"/>
    <w:rsid w:val="005B238D"/>
    <w:rsid w:val="005B2D1F"/>
    <w:rsid w:val="005B4F7D"/>
    <w:rsid w:val="005B719A"/>
    <w:rsid w:val="005B7B9D"/>
    <w:rsid w:val="005C1F84"/>
    <w:rsid w:val="005C222F"/>
    <w:rsid w:val="005C400C"/>
    <w:rsid w:val="005C59FB"/>
    <w:rsid w:val="005D0D4C"/>
    <w:rsid w:val="005D7583"/>
    <w:rsid w:val="005D7BC9"/>
    <w:rsid w:val="005E11F0"/>
    <w:rsid w:val="005E27D0"/>
    <w:rsid w:val="005E3CF7"/>
    <w:rsid w:val="005E512E"/>
    <w:rsid w:val="005E64FA"/>
    <w:rsid w:val="005E6CAA"/>
    <w:rsid w:val="005F0361"/>
    <w:rsid w:val="005F0406"/>
    <w:rsid w:val="005F2DBC"/>
    <w:rsid w:val="005F3E14"/>
    <w:rsid w:val="005F403A"/>
    <w:rsid w:val="005F413C"/>
    <w:rsid w:val="005F5507"/>
    <w:rsid w:val="005F6567"/>
    <w:rsid w:val="005F6B11"/>
    <w:rsid w:val="00600EAB"/>
    <w:rsid w:val="006012BF"/>
    <w:rsid w:val="00602040"/>
    <w:rsid w:val="00611C49"/>
    <w:rsid w:val="0061282B"/>
    <w:rsid w:val="006138EE"/>
    <w:rsid w:val="0061446D"/>
    <w:rsid w:val="00614682"/>
    <w:rsid w:val="00617047"/>
    <w:rsid w:val="00620028"/>
    <w:rsid w:val="00620679"/>
    <w:rsid w:val="00621FDE"/>
    <w:rsid w:val="0062209F"/>
    <w:rsid w:val="00622DE3"/>
    <w:rsid w:val="00624B97"/>
    <w:rsid w:val="00627249"/>
    <w:rsid w:val="00631111"/>
    <w:rsid w:val="00631280"/>
    <w:rsid w:val="00631DF9"/>
    <w:rsid w:val="0063480E"/>
    <w:rsid w:val="006373DE"/>
    <w:rsid w:val="00637C62"/>
    <w:rsid w:val="00642F23"/>
    <w:rsid w:val="006515CC"/>
    <w:rsid w:val="006535B8"/>
    <w:rsid w:val="006567A2"/>
    <w:rsid w:val="00656D64"/>
    <w:rsid w:val="00657CE7"/>
    <w:rsid w:val="006643F4"/>
    <w:rsid w:val="00666911"/>
    <w:rsid w:val="00670028"/>
    <w:rsid w:val="00671121"/>
    <w:rsid w:val="00672A41"/>
    <w:rsid w:val="00673D80"/>
    <w:rsid w:val="00676283"/>
    <w:rsid w:val="0067794C"/>
    <w:rsid w:val="00677F25"/>
    <w:rsid w:val="00681337"/>
    <w:rsid w:val="00681FFA"/>
    <w:rsid w:val="00682FCD"/>
    <w:rsid w:val="00683386"/>
    <w:rsid w:val="0068663D"/>
    <w:rsid w:val="00692356"/>
    <w:rsid w:val="00692A68"/>
    <w:rsid w:val="006959BC"/>
    <w:rsid w:val="00695AC4"/>
    <w:rsid w:val="006A35E5"/>
    <w:rsid w:val="006A6609"/>
    <w:rsid w:val="006A72FF"/>
    <w:rsid w:val="006A7305"/>
    <w:rsid w:val="006B4B03"/>
    <w:rsid w:val="006B6007"/>
    <w:rsid w:val="006B61A6"/>
    <w:rsid w:val="006B7641"/>
    <w:rsid w:val="006B788A"/>
    <w:rsid w:val="006B7B85"/>
    <w:rsid w:val="006C4D4D"/>
    <w:rsid w:val="006C6FAF"/>
    <w:rsid w:val="006C754D"/>
    <w:rsid w:val="006C7B2E"/>
    <w:rsid w:val="006C7F6A"/>
    <w:rsid w:val="006D0B71"/>
    <w:rsid w:val="006D19D8"/>
    <w:rsid w:val="006D3F90"/>
    <w:rsid w:val="006D5AF6"/>
    <w:rsid w:val="006D6940"/>
    <w:rsid w:val="006D6FF5"/>
    <w:rsid w:val="006D7E68"/>
    <w:rsid w:val="006D7EAC"/>
    <w:rsid w:val="006E08A1"/>
    <w:rsid w:val="006E10F4"/>
    <w:rsid w:val="006E2100"/>
    <w:rsid w:val="006E44A3"/>
    <w:rsid w:val="006E51FF"/>
    <w:rsid w:val="006E62F3"/>
    <w:rsid w:val="006E6E47"/>
    <w:rsid w:val="006E7270"/>
    <w:rsid w:val="006F024B"/>
    <w:rsid w:val="006F352E"/>
    <w:rsid w:val="006F5EC0"/>
    <w:rsid w:val="00700627"/>
    <w:rsid w:val="00701086"/>
    <w:rsid w:val="007027F3"/>
    <w:rsid w:val="0070688B"/>
    <w:rsid w:val="00712787"/>
    <w:rsid w:val="00715642"/>
    <w:rsid w:val="00717193"/>
    <w:rsid w:val="007202B8"/>
    <w:rsid w:val="00720437"/>
    <w:rsid w:val="007242B5"/>
    <w:rsid w:val="00730753"/>
    <w:rsid w:val="00732749"/>
    <w:rsid w:val="0073404A"/>
    <w:rsid w:val="00740B31"/>
    <w:rsid w:val="0074130F"/>
    <w:rsid w:val="007420E4"/>
    <w:rsid w:val="00742995"/>
    <w:rsid w:val="00742D8C"/>
    <w:rsid w:val="007453B9"/>
    <w:rsid w:val="0074655A"/>
    <w:rsid w:val="00746B7C"/>
    <w:rsid w:val="007507E8"/>
    <w:rsid w:val="007564E2"/>
    <w:rsid w:val="0075650C"/>
    <w:rsid w:val="007600E5"/>
    <w:rsid w:val="00760951"/>
    <w:rsid w:val="007609E8"/>
    <w:rsid w:val="0076616F"/>
    <w:rsid w:val="007665EE"/>
    <w:rsid w:val="00771EF3"/>
    <w:rsid w:val="0077443D"/>
    <w:rsid w:val="00774EBA"/>
    <w:rsid w:val="00775131"/>
    <w:rsid w:val="00776902"/>
    <w:rsid w:val="00782536"/>
    <w:rsid w:val="0078325B"/>
    <w:rsid w:val="00783A04"/>
    <w:rsid w:val="007866CD"/>
    <w:rsid w:val="00786D20"/>
    <w:rsid w:val="00790611"/>
    <w:rsid w:val="00791E48"/>
    <w:rsid w:val="0079233E"/>
    <w:rsid w:val="00793F6B"/>
    <w:rsid w:val="007967FA"/>
    <w:rsid w:val="00796AD9"/>
    <w:rsid w:val="00797097"/>
    <w:rsid w:val="007A1216"/>
    <w:rsid w:val="007A3976"/>
    <w:rsid w:val="007A511E"/>
    <w:rsid w:val="007A549B"/>
    <w:rsid w:val="007B3160"/>
    <w:rsid w:val="007B59AF"/>
    <w:rsid w:val="007B6785"/>
    <w:rsid w:val="007C12B7"/>
    <w:rsid w:val="007C464D"/>
    <w:rsid w:val="007C5C01"/>
    <w:rsid w:val="007C70E3"/>
    <w:rsid w:val="007D3E20"/>
    <w:rsid w:val="007D4514"/>
    <w:rsid w:val="007D5AB8"/>
    <w:rsid w:val="007D65F9"/>
    <w:rsid w:val="007D76E5"/>
    <w:rsid w:val="007E33E2"/>
    <w:rsid w:val="007E3F7B"/>
    <w:rsid w:val="007E580D"/>
    <w:rsid w:val="007E6227"/>
    <w:rsid w:val="007E6367"/>
    <w:rsid w:val="007F2726"/>
    <w:rsid w:val="007F35EA"/>
    <w:rsid w:val="00802D71"/>
    <w:rsid w:val="00803B23"/>
    <w:rsid w:val="00804BBA"/>
    <w:rsid w:val="00805C2A"/>
    <w:rsid w:val="00806883"/>
    <w:rsid w:val="00810668"/>
    <w:rsid w:val="00813B50"/>
    <w:rsid w:val="00814904"/>
    <w:rsid w:val="00814AB8"/>
    <w:rsid w:val="008151E7"/>
    <w:rsid w:val="008162A2"/>
    <w:rsid w:val="00817F56"/>
    <w:rsid w:val="00821F47"/>
    <w:rsid w:val="0082246B"/>
    <w:rsid w:val="00823A8A"/>
    <w:rsid w:val="008246B3"/>
    <w:rsid w:val="00825689"/>
    <w:rsid w:val="0082651E"/>
    <w:rsid w:val="00827FE7"/>
    <w:rsid w:val="008325BF"/>
    <w:rsid w:val="00832746"/>
    <w:rsid w:val="00832AFD"/>
    <w:rsid w:val="0083425C"/>
    <w:rsid w:val="00835EC7"/>
    <w:rsid w:val="00840416"/>
    <w:rsid w:val="00841510"/>
    <w:rsid w:val="00842A45"/>
    <w:rsid w:val="008433FE"/>
    <w:rsid w:val="00845FBB"/>
    <w:rsid w:val="00847501"/>
    <w:rsid w:val="00852478"/>
    <w:rsid w:val="008542E4"/>
    <w:rsid w:val="0085475F"/>
    <w:rsid w:val="00854EF4"/>
    <w:rsid w:val="00857113"/>
    <w:rsid w:val="008571A5"/>
    <w:rsid w:val="00865F3E"/>
    <w:rsid w:val="00867640"/>
    <w:rsid w:val="008736A1"/>
    <w:rsid w:val="00874A0B"/>
    <w:rsid w:val="00876556"/>
    <w:rsid w:val="0087676D"/>
    <w:rsid w:val="0088427F"/>
    <w:rsid w:val="008856DA"/>
    <w:rsid w:val="0088656A"/>
    <w:rsid w:val="00892468"/>
    <w:rsid w:val="00894620"/>
    <w:rsid w:val="00895E0B"/>
    <w:rsid w:val="008A175F"/>
    <w:rsid w:val="008A2143"/>
    <w:rsid w:val="008A3109"/>
    <w:rsid w:val="008B1166"/>
    <w:rsid w:val="008B3150"/>
    <w:rsid w:val="008B4EF4"/>
    <w:rsid w:val="008B5129"/>
    <w:rsid w:val="008B5849"/>
    <w:rsid w:val="008B7B4D"/>
    <w:rsid w:val="008C025A"/>
    <w:rsid w:val="008C1D8A"/>
    <w:rsid w:val="008C3031"/>
    <w:rsid w:val="008C36A7"/>
    <w:rsid w:val="008C432F"/>
    <w:rsid w:val="008C7206"/>
    <w:rsid w:val="008D0247"/>
    <w:rsid w:val="008D10BC"/>
    <w:rsid w:val="008D1377"/>
    <w:rsid w:val="008D2337"/>
    <w:rsid w:val="008D7E47"/>
    <w:rsid w:val="008E186C"/>
    <w:rsid w:val="008E3543"/>
    <w:rsid w:val="008E4351"/>
    <w:rsid w:val="008F053A"/>
    <w:rsid w:val="008F0DBB"/>
    <w:rsid w:val="008F1D38"/>
    <w:rsid w:val="008F1F09"/>
    <w:rsid w:val="008F4A88"/>
    <w:rsid w:val="008F5595"/>
    <w:rsid w:val="008F602B"/>
    <w:rsid w:val="008F6B6A"/>
    <w:rsid w:val="008F7056"/>
    <w:rsid w:val="008F70ED"/>
    <w:rsid w:val="008F778D"/>
    <w:rsid w:val="008F7E92"/>
    <w:rsid w:val="00902F42"/>
    <w:rsid w:val="009045BF"/>
    <w:rsid w:val="009050CF"/>
    <w:rsid w:val="00905F03"/>
    <w:rsid w:val="0091032E"/>
    <w:rsid w:val="009106B4"/>
    <w:rsid w:val="00910CE0"/>
    <w:rsid w:val="00912A98"/>
    <w:rsid w:val="009145B5"/>
    <w:rsid w:val="009179D0"/>
    <w:rsid w:val="00922912"/>
    <w:rsid w:val="00922CF1"/>
    <w:rsid w:val="009261C7"/>
    <w:rsid w:val="00927EC3"/>
    <w:rsid w:val="00930B44"/>
    <w:rsid w:val="00932262"/>
    <w:rsid w:val="00932D00"/>
    <w:rsid w:val="00947EAD"/>
    <w:rsid w:val="009517C8"/>
    <w:rsid w:val="009534E7"/>
    <w:rsid w:val="009534FA"/>
    <w:rsid w:val="0095552F"/>
    <w:rsid w:val="00956E12"/>
    <w:rsid w:val="00961012"/>
    <w:rsid w:val="00961670"/>
    <w:rsid w:val="00961E02"/>
    <w:rsid w:val="0096543E"/>
    <w:rsid w:val="0096767B"/>
    <w:rsid w:val="00967738"/>
    <w:rsid w:val="009709EC"/>
    <w:rsid w:val="00970DDB"/>
    <w:rsid w:val="00971E57"/>
    <w:rsid w:val="00972C5A"/>
    <w:rsid w:val="00973D7E"/>
    <w:rsid w:val="00980029"/>
    <w:rsid w:val="0098068A"/>
    <w:rsid w:val="00981A21"/>
    <w:rsid w:val="00983538"/>
    <w:rsid w:val="00985B87"/>
    <w:rsid w:val="00986094"/>
    <w:rsid w:val="00990C9D"/>
    <w:rsid w:val="00990E7E"/>
    <w:rsid w:val="0099179D"/>
    <w:rsid w:val="00993A25"/>
    <w:rsid w:val="009949DB"/>
    <w:rsid w:val="00994F12"/>
    <w:rsid w:val="00996070"/>
    <w:rsid w:val="0099698F"/>
    <w:rsid w:val="009A1937"/>
    <w:rsid w:val="009A2B6D"/>
    <w:rsid w:val="009A2EC3"/>
    <w:rsid w:val="009A7202"/>
    <w:rsid w:val="009A7F79"/>
    <w:rsid w:val="009B0354"/>
    <w:rsid w:val="009B0613"/>
    <w:rsid w:val="009B08C9"/>
    <w:rsid w:val="009B1617"/>
    <w:rsid w:val="009B211D"/>
    <w:rsid w:val="009B287E"/>
    <w:rsid w:val="009B291F"/>
    <w:rsid w:val="009B2EDC"/>
    <w:rsid w:val="009B3503"/>
    <w:rsid w:val="009B4A89"/>
    <w:rsid w:val="009B5382"/>
    <w:rsid w:val="009C08E2"/>
    <w:rsid w:val="009C0B60"/>
    <w:rsid w:val="009C0F3B"/>
    <w:rsid w:val="009C187C"/>
    <w:rsid w:val="009C3023"/>
    <w:rsid w:val="009C4C3C"/>
    <w:rsid w:val="009C4FFE"/>
    <w:rsid w:val="009D082B"/>
    <w:rsid w:val="009D175F"/>
    <w:rsid w:val="009D2ABB"/>
    <w:rsid w:val="009D2D60"/>
    <w:rsid w:val="009D3C31"/>
    <w:rsid w:val="009D73F9"/>
    <w:rsid w:val="009E04B1"/>
    <w:rsid w:val="009E2A8C"/>
    <w:rsid w:val="009E3229"/>
    <w:rsid w:val="009E541E"/>
    <w:rsid w:val="009E7D7E"/>
    <w:rsid w:val="009F09A7"/>
    <w:rsid w:val="009F3088"/>
    <w:rsid w:val="009F5ADC"/>
    <w:rsid w:val="009F608D"/>
    <w:rsid w:val="009F63DE"/>
    <w:rsid w:val="009F67AF"/>
    <w:rsid w:val="00A01452"/>
    <w:rsid w:val="00A01F83"/>
    <w:rsid w:val="00A06052"/>
    <w:rsid w:val="00A0634C"/>
    <w:rsid w:val="00A0679F"/>
    <w:rsid w:val="00A0723F"/>
    <w:rsid w:val="00A10549"/>
    <w:rsid w:val="00A13BCB"/>
    <w:rsid w:val="00A1526A"/>
    <w:rsid w:val="00A2150C"/>
    <w:rsid w:val="00A21EA8"/>
    <w:rsid w:val="00A256D2"/>
    <w:rsid w:val="00A25B8C"/>
    <w:rsid w:val="00A329EC"/>
    <w:rsid w:val="00A332DF"/>
    <w:rsid w:val="00A35493"/>
    <w:rsid w:val="00A3605C"/>
    <w:rsid w:val="00A40D92"/>
    <w:rsid w:val="00A41565"/>
    <w:rsid w:val="00A41943"/>
    <w:rsid w:val="00A41DCC"/>
    <w:rsid w:val="00A4236F"/>
    <w:rsid w:val="00A42608"/>
    <w:rsid w:val="00A4286B"/>
    <w:rsid w:val="00A43717"/>
    <w:rsid w:val="00A43729"/>
    <w:rsid w:val="00A43818"/>
    <w:rsid w:val="00A460A9"/>
    <w:rsid w:val="00A50419"/>
    <w:rsid w:val="00A50928"/>
    <w:rsid w:val="00A533EE"/>
    <w:rsid w:val="00A54AEB"/>
    <w:rsid w:val="00A54E20"/>
    <w:rsid w:val="00A55157"/>
    <w:rsid w:val="00A57439"/>
    <w:rsid w:val="00A57973"/>
    <w:rsid w:val="00A60DE4"/>
    <w:rsid w:val="00A60F5B"/>
    <w:rsid w:val="00A62C75"/>
    <w:rsid w:val="00A65C77"/>
    <w:rsid w:val="00A66235"/>
    <w:rsid w:val="00A6632C"/>
    <w:rsid w:val="00A678F9"/>
    <w:rsid w:val="00A72DB7"/>
    <w:rsid w:val="00A73104"/>
    <w:rsid w:val="00A7682F"/>
    <w:rsid w:val="00A7746F"/>
    <w:rsid w:val="00A77476"/>
    <w:rsid w:val="00A778F5"/>
    <w:rsid w:val="00A7790F"/>
    <w:rsid w:val="00A81CAF"/>
    <w:rsid w:val="00A832C1"/>
    <w:rsid w:val="00A83580"/>
    <w:rsid w:val="00A83CCA"/>
    <w:rsid w:val="00A83EE7"/>
    <w:rsid w:val="00A84B5C"/>
    <w:rsid w:val="00A911D7"/>
    <w:rsid w:val="00A93891"/>
    <w:rsid w:val="00A96FCB"/>
    <w:rsid w:val="00AA0EF9"/>
    <w:rsid w:val="00AA28F2"/>
    <w:rsid w:val="00AA2C06"/>
    <w:rsid w:val="00AA6147"/>
    <w:rsid w:val="00AB0364"/>
    <w:rsid w:val="00AB208A"/>
    <w:rsid w:val="00AB2505"/>
    <w:rsid w:val="00AB48FC"/>
    <w:rsid w:val="00AB55FD"/>
    <w:rsid w:val="00AB66B2"/>
    <w:rsid w:val="00AC123A"/>
    <w:rsid w:val="00AC4FC3"/>
    <w:rsid w:val="00AD0191"/>
    <w:rsid w:val="00AD1113"/>
    <w:rsid w:val="00AD402F"/>
    <w:rsid w:val="00AE0A71"/>
    <w:rsid w:val="00AE12E0"/>
    <w:rsid w:val="00AE192E"/>
    <w:rsid w:val="00AE695B"/>
    <w:rsid w:val="00AE7487"/>
    <w:rsid w:val="00AE7D09"/>
    <w:rsid w:val="00AF0D4B"/>
    <w:rsid w:val="00AF1D7F"/>
    <w:rsid w:val="00AF21BF"/>
    <w:rsid w:val="00AF37B8"/>
    <w:rsid w:val="00AF4FB6"/>
    <w:rsid w:val="00AF70EB"/>
    <w:rsid w:val="00AF7B1F"/>
    <w:rsid w:val="00B00174"/>
    <w:rsid w:val="00B0023E"/>
    <w:rsid w:val="00B01081"/>
    <w:rsid w:val="00B02561"/>
    <w:rsid w:val="00B02A96"/>
    <w:rsid w:val="00B03F0F"/>
    <w:rsid w:val="00B04477"/>
    <w:rsid w:val="00B045B7"/>
    <w:rsid w:val="00B0584F"/>
    <w:rsid w:val="00B05C6D"/>
    <w:rsid w:val="00B11824"/>
    <w:rsid w:val="00B14116"/>
    <w:rsid w:val="00B15723"/>
    <w:rsid w:val="00B17DEC"/>
    <w:rsid w:val="00B22D8E"/>
    <w:rsid w:val="00B23BB2"/>
    <w:rsid w:val="00B262EA"/>
    <w:rsid w:val="00B314C9"/>
    <w:rsid w:val="00B37A80"/>
    <w:rsid w:val="00B4068E"/>
    <w:rsid w:val="00B4129B"/>
    <w:rsid w:val="00B449AA"/>
    <w:rsid w:val="00B44E70"/>
    <w:rsid w:val="00B4626D"/>
    <w:rsid w:val="00B51E3C"/>
    <w:rsid w:val="00B5279A"/>
    <w:rsid w:val="00B52935"/>
    <w:rsid w:val="00B53608"/>
    <w:rsid w:val="00B53F0A"/>
    <w:rsid w:val="00B547AD"/>
    <w:rsid w:val="00B5530F"/>
    <w:rsid w:val="00B602E6"/>
    <w:rsid w:val="00B61E2B"/>
    <w:rsid w:val="00B636B8"/>
    <w:rsid w:val="00B669DF"/>
    <w:rsid w:val="00B70338"/>
    <w:rsid w:val="00B70470"/>
    <w:rsid w:val="00B7204F"/>
    <w:rsid w:val="00B7516D"/>
    <w:rsid w:val="00B75C34"/>
    <w:rsid w:val="00B76999"/>
    <w:rsid w:val="00B76F00"/>
    <w:rsid w:val="00B7744C"/>
    <w:rsid w:val="00B83308"/>
    <w:rsid w:val="00B83414"/>
    <w:rsid w:val="00B876D7"/>
    <w:rsid w:val="00B877FA"/>
    <w:rsid w:val="00B91F32"/>
    <w:rsid w:val="00B940C6"/>
    <w:rsid w:val="00B9596B"/>
    <w:rsid w:val="00BA01DC"/>
    <w:rsid w:val="00BA1162"/>
    <w:rsid w:val="00BA1FA6"/>
    <w:rsid w:val="00BA241C"/>
    <w:rsid w:val="00BA5F07"/>
    <w:rsid w:val="00BA7F67"/>
    <w:rsid w:val="00BB0A6F"/>
    <w:rsid w:val="00BB0C4A"/>
    <w:rsid w:val="00BB1BF1"/>
    <w:rsid w:val="00BB288C"/>
    <w:rsid w:val="00BB356D"/>
    <w:rsid w:val="00BB380F"/>
    <w:rsid w:val="00BB680D"/>
    <w:rsid w:val="00BB784C"/>
    <w:rsid w:val="00BC094E"/>
    <w:rsid w:val="00BC0A95"/>
    <w:rsid w:val="00BC2747"/>
    <w:rsid w:val="00BC53CC"/>
    <w:rsid w:val="00BC5BB4"/>
    <w:rsid w:val="00BC60E7"/>
    <w:rsid w:val="00BE3888"/>
    <w:rsid w:val="00BF001F"/>
    <w:rsid w:val="00BF0D4A"/>
    <w:rsid w:val="00BF11F2"/>
    <w:rsid w:val="00BF254D"/>
    <w:rsid w:val="00BF54DC"/>
    <w:rsid w:val="00BF6938"/>
    <w:rsid w:val="00C02F51"/>
    <w:rsid w:val="00C03603"/>
    <w:rsid w:val="00C05723"/>
    <w:rsid w:val="00C06B2D"/>
    <w:rsid w:val="00C0713A"/>
    <w:rsid w:val="00C07BE5"/>
    <w:rsid w:val="00C100D4"/>
    <w:rsid w:val="00C12A98"/>
    <w:rsid w:val="00C14119"/>
    <w:rsid w:val="00C208DB"/>
    <w:rsid w:val="00C21262"/>
    <w:rsid w:val="00C22E31"/>
    <w:rsid w:val="00C247D3"/>
    <w:rsid w:val="00C2575B"/>
    <w:rsid w:val="00C3181F"/>
    <w:rsid w:val="00C31870"/>
    <w:rsid w:val="00C33E31"/>
    <w:rsid w:val="00C34A73"/>
    <w:rsid w:val="00C406DC"/>
    <w:rsid w:val="00C40A6E"/>
    <w:rsid w:val="00C42766"/>
    <w:rsid w:val="00C42A6C"/>
    <w:rsid w:val="00C4314C"/>
    <w:rsid w:val="00C45AA9"/>
    <w:rsid w:val="00C46802"/>
    <w:rsid w:val="00C52C5E"/>
    <w:rsid w:val="00C5331F"/>
    <w:rsid w:val="00C619C5"/>
    <w:rsid w:val="00C619DB"/>
    <w:rsid w:val="00C62F61"/>
    <w:rsid w:val="00C635E0"/>
    <w:rsid w:val="00C647BF"/>
    <w:rsid w:val="00C65739"/>
    <w:rsid w:val="00C716AB"/>
    <w:rsid w:val="00C71801"/>
    <w:rsid w:val="00C71EFB"/>
    <w:rsid w:val="00C72508"/>
    <w:rsid w:val="00C72687"/>
    <w:rsid w:val="00C7386A"/>
    <w:rsid w:val="00C766AD"/>
    <w:rsid w:val="00C76C1F"/>
    <w:rsid w:val="00C776FE"/>
    <w:rsid w:val="00C80861"/>
    <w:rsid w:val="00C85D41"/>
    <w:rsid w:val="00C8696D"/>
    <w:rsid w:val="00C87D41"/>
    <w:rsid w:val="00C913E2"/>
    <w:rsid w:val="00C94264"/>
    <w:rsid w:val="00C95E57"/>
    <w:rsid w:val="00C95E95"/>
    <w:rsid w:val="00C96CB0"/>
    <w:rsid w:val="00C96E5C"/>
    <w:rsid w:val="00CA0420"/>
    <w:rsid w:val="00CA1BEF"/>
    <w:rsid w:val="00CA2A0B"/>
    <w:rsid w:val="00CA3310"/>
    <w:rsid w:val="00CA4BCA"/>
    <w:rsid w:val="00CA79A9"/>
    <w:rsid w:val="00CB6AC0"/>
    <w:rsid w:val="00CB6FE8"/>
    <w:rsid w:val="00CB7253"/>
    <w:rsid w:val="00CC3F1F"/>
    <w:rsid w:val="00CC7439"/>
    <w:rsid w:val="00CC78E6"/>
    <w:rsid w:val="00CD03CA"/>
    <w:rsid w:val="00CD21E1"/>
    <w:rsid w:val="00CD23E5"/>
    <w:rsid w:val="00CD2A55"/>
    <w:rsid w:val="00CD68E9"/>
    <w:rsid w:val="00CD6DD5"/>
    <w:rsid w:val="00CE1DC8"/>
    <w:rsid w:val="00CE1FE9"/>
    <w:rsid w:val="00CE22B0"/>
    <w:rsid w:val="00CE77DE"/>
    <w:rsid w:val="00CF1B39"/>
    <w:rsid w:val="00CF3133"/>
    <w:rsid w:val="00CF5EF2"/>
    <w:rsid w:val="00CF6167"/>
    <w:rsid w:val="00CF69B2"/>
    <w:rsid w:val="00D01E23"/>
    <w:rsid w:val="00D06AD8"/>
    <w:rsid w:val="00D07D93"/>
    <w:rsid w:val="00D1197F"/>
    <w:rsid w:val="00D140DF"/>
    <w:rsid w:val="00D141BC"/>
    <w:rsid w:val="00D20AB1"/>
    <w:rsid w:val="00D2133B"/>
    <w:rsid w:val="00D21855"/>
    <w:rsid w:val="00D226A2"/>
    <w:rsid w:val="00D22791"/>
    <w:rsid w:val="00D256FD"/>
    <w:rsid w:val="00D2573E"/>
    <w:rsid w:val="00D3191D"/>
    <w:rsid w:val="00D339C7"/>
    <w:rsid w:val="00D36779"/>
    <w:rsid w:val="00D41758"/>
    <w:rsid w:val="00D448FE"/>
    <w:rsid w:val="00D477DE"/>
    <w:rsid w:val="00D52CA5"/>
    <w:rsid w:val="00D5423A"/>
    <w:rsid w:val="00D54AFF"/>
    <w:rsid w:val="00D62B55"/>
    <w:rsid w:val="00D64071"/>
    <w:rsid w:val="00D64110"/>
    <w:rsid w:val="00D648C8"/>
    <w:rsid w:val="00D65F65"/>
    <w:rsid w:val="00D66AB1"/>
    <w:rsid w:val="00D66F13"/>
    <w:rsid w:val="00D67C22"/>
    <w:rsid w:val="00D7196D"/>
    <w:rsid w:val="00D73CA4"/>
    <w:rsid w:val="00D749E8"/>
    <w:rsid w:val="00D752FC"/>
    <w:rsid w:val="00D844D4"/>
    <w:rsid w:val="00D90C91"/>
    <w:rsid w:val="00D91289"/>
    <w:rsid w:val="00D9136F"/>
    <w:rsid w:val="00D9255C"/>
    <w:rsid w:val="00D92D9F"/>
    <w:rsid w:val="00D95979"/>
    <w:rsid w:val="00DA4070"/>
    <w:rsid w:val="00DA7223"/>
    <w:rsid w:val="00DB000A"/>
    <w:rsid w:val="00DB0191"/>
    <w:rsid w:val="00DB37D1"/>
    <w:rsid w:val="00DB5769"/>
    <w:rsid w:val="00DB64FC"/>
    <w:rsid w:val="00DC031E"/>
    <w:rsid w:val="00DC13D1"/>
    <w:rsid w:val="00DC1940"/>
    <w:rsid w:val="00DC243C"/>
    <w:rsid w:val="00DC5653"/>
    <w:rsid w:val="00DC6709"/>
    <w:rsid w:val="00DC6E9B"/>
    <w:rsid w:val="00DC7A12"/>
    <w:rsid w:val="00DD1240"/>
    <w:rsid w:val="00DD1854"/>
    <w:rsid w:val="00DD2016"/>
    <w:rsid w:val="00DD2AC1"/>
    <w:rsid w:val="00DD2E40"/>
    <w:rsid w:val="00DD3A67"/>
    <w:rsid w:val="00DE164C"/>
    <w:rsid w:val="00DE1842"/>
    <w:rsid w:val="00DE5FED"/>
    <w:rsid w:val="00DE6651"/>
    <w:rsid w:val="00E02EFC"/>
    <w:rsid w:val="00E033F7"/>
    <w:rsid w:val="00E03E0B"/>
    <w:rsid w:val="00E0753C"/>
    <w:rsid w:val="00E10445"/>
    <w:rsid w:val="00E10932"/>
    <w:rsid w:val="00E10B65"/>
    <w:rsid w:val="00E13E93"/>
    <w:rsid w:val="00E13EF6"/>
    <w:rsid w:val="00E14E0A"/>
    <w:rsid w:val="00E17F41"/>
    <w:rsid w:val="00E24528"/>
    <w:rsid w:val="00E25D21"/>
    <w:rsid w:val="00E32C1D"/>
    <w:rsid w:val="00E32D8B"/>
    <w:rsid w:val="00E337B6"/>
    <w:rsid w:val="00E370B0"/>
    <w:rsid w:val="00E40359"/>
    <w:rsid w:val="00E43AA5"/>
    <w:rsid w:val="00E43D85"/>
    <w:rsid w:val="00E465FC"/>
    <w:rsid w:val="00E50C78"/>
    <w:rsid w:val="00E54707"/>
    <w:rsid w:val="00E56079"/>
    <w:rsid w:val="00E6058E"/>
    <w:rsid w:val="00E60C0E"/>
    <w:rsid w:val="00E61FD8"/>
    <w:rsid w:val="00E6241F"/>
    <w:rsid w:val="00E6409D"/>
    <w:rsid w:val="00E66862"/>
    <w:rsid w:val="00E66BE7"/>
    <w:rsid w:val="00E7024A"/>
    <w:rsid w:val="00E70CC4"/>
    <w:rsid w:val="00E7533A"/>
    <w:rsid w:val="00E815BC"/>
    <w:rsid w:val="00E8268D"/>
    <w:rsid w:val="00E91B6F"/>
    <w:rsid w:val="00E92A22"/>
    <w:rsid w:val="00E94A8E"/>
    <w:rsid w:val="00E9533B"/>
    <w:rsid w:val="00EA1D63"/>
    <w:rsid w:val="00EA245B"/>
    <w:rsid w:val="00EA75EE"/>
    <w:rsid w:val="00EA7EBA"/>
    <w:rsid w:val="00EB091D"/>
    <w:rsid w:val="00EB15BF"/>
    <w:rsid w:val="00EB2778"/>
    <w:rsid w:val="00EB3A8C"/>
    <w:rsid w:val="00EB4AAE"/>
    <w:rsid w:val="00EB4DBE"/>
    <w:rsid w:val="00EB6068"/>
    <w:rsid w:val="00EB7F5C"/>
    <w:rsid w:val="00EC0FD6"/>
    <w:rsid w:val="00EC10B3"/>
    <w:rsid w:val="00EC1F5E"/>
    <w:rsid w:val="00EC1FB2"/>
    <w:rsid w:val="00EC2DDE"/>
    <w:rsid w:val="00EC464B"/>
    <w:rsid w:val="00EC53AD"/>
    <w:rsid w:val="00EC596A"/>
    <w:rsid w:val="00EC69F5"/>
    <w:rsid w:val="00EC775A"/>
    <w:rsid w:val="00ED4EF6"/>
    <w:rsid w:val="00ED7CBD"/>
    <w:rsid w:val="00EE2198"/>
    <w:rsid w:val="00EE6E65"/>
    <w:rsid w:val="00EF3DEB"/>
    <w:rsid w:val="00F03325"/>
    <w:rsid w:val="00F05E8F"/>
    <w:rsid w:val="00F12B82"/>
    <w:rsid w:val="00F13598"/>
    <w:rsid w:val="00F17E48"/>
    <w:rsid w:val="00F17F37"/>
    <w:rsid w:val="00F20E38"/>
    <w:rsid w:val="00F216DE"/>
    <w:rsid w:val="00F2245E"/>
    <w:rsid w:val="00F22DC9"/>
    <w:rsid w:val="00F26043"/>
    <w:rsid w:val="00F27018"/>
    <w:rsid w:val="00F27593"/>
    <w:rsid w:val="00F3107F"/>
    <w:rsid w:val="00F31CF2"/>
    <w:rsid w:val="00F32713"/>
    <w:rsid w:val="00F332CD"/>
    <w:rsid w:val="00F33A8B"/>
    <w:rsid w:val="00F365A5"/>
    <w:rsid w:val="00F373D6"/>
    <w:rsid w:val="00F45D60"/>
    <w:rsid w:val="00F46B48"/>
    <w:rsid w:val="00F5568C"/>
    <w:rsid w:val="00F62F1C"/>
    <w:rsid w:val="00F63393"/>
    <w:rsid w:val="00F67410"/>
    <w:rsid w:val="00F733D7"/>
    <w:rsid w:val="00F76CB0"/>
    <w:rsid w:val="00F8010F"/>
    <w:rsid w:val="00F81711"/>
    <w:rsid w:val="00F82252"/>
    <w:rsid w:val="00F83BF8"/>
    <w:rsid w:val="00F87289"/>
    <w:rsid w:val="00F8773A"/>
    <w:rsid w:val="00F90B0E"/>
    <w:rsid w:val="00F91009"/>
    <w:rsid w:val="00F91ADD"/>
    <w:rsid w:val="00F92DF8"/>
    <w:rsid w:val="00F938F1"/>
    <w:rsid w:val="00F96320"/>
    <w:rsid w:val="00FA315E"/>
    <w:rsid w:val="00FA435F"/>
    <w:rsid w:val="00FA4921"/>
    <w:rsid w:val="00FA6677"/>
    <w:rsid w:val="00FB167A"/>
    <w:rsid w:val="00FB4317"/>
    <w:rsid w:val="00FB4D39"/>
    <w:rsid w:val="00FB6D87"/>
    <w:rsid w:val="00FC09EF"/>
    <w:rsid w:val="00FC0D39"/>
    <w:rsid w:val="00FC1B89"/>
    <w:rsid w:val="00FC3D64"/>
    <w:rsid w:val="00FC408B"/>
    <w:rsid w:val="00FC6402"/>
    <w:rsid w:val="00FC752A"/>
    <w:rsid w:val="00FD132B"/>
    <w:rsid w:val="00FD37E2"/>
    <w:rsid w:val="00FD605A"/>
    <w:rsid w:val="00FE1188"/>
    <w:rsid w:val="00FE4F5A"/>
    <w:rsid w:val="00FE4F60"/>
    <w:rsid w:val="00FE5DB6"/>
    <w:rsid w:val="00FE62DE"/>
    <w:rsid w:val="00FE64F8"/>
    <w:rsid w:val="00FF0908"/>
    <w:rsid w:val="00FF4A2A"/>
    <w:rsid w:val="00FF55EE"/>
    <w:rsid w:val="00FF6C6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0C33"/>
  <w15:docId w15:val="{861293F2-40B1-4E06-A582-D8FC693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74C9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DC6E9B"/>
    <w:pPr>
      <w:keepNext/>
      <w:numPr>
        <w:numId w:val="14"/>
      </w:numPr>
      <w:overflowPunct/>
      <w:autoSpaceDE/>
      <w:autoSpaceDN/>
      <w:adjustRightInd/>
      <w:spacing w:before="480" w:after="80" w:line="300" w:lineRule="atLeast"/>
      <w:textAlignment w:val="auto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192C4E"/>
    <w:pPr>
      <w:keepNext/>
      <w:numPr>
        <w:ilvl w:val="1"/>
        <w:numId w:val="14"/>
      </w:numPr>
      <w:overflowPunct/>
      <w:autoSpaceDE/>
      <w:autoSpaceDN/>
      <w:adjustRightInd/>
      <w:spacing w:before="280" w:after="60"/>
      <w:textAlignment w:val="auto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192C4E"/>
    <w:pPr>
      <w:keepNext/>
      <w:numPr>
        <w:ilvl w:val="2"/>
        <w:numId w:val="14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74655A"/>
    <w:pPr>
      <w:keepNext/>
      <w:overflowPunct/>
      <w:autoSpaceDE/>
      <w:autoSpaceDN/>
      <w:adjustRightInd/>
      <w:spacing w:before="240" w:after="0"/>
      <w:textAlignment w:val="auto"/>
      <w:outlineLvl w:val="3"/>
    </w:pPr>
    <w:rPr>
      <w:rFonts w:asciiTheme="majorHAnsi" w:hAnsiTheme="majorHAnsi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B83308"/>
    <w:pPr>
      <w:overflowPunct/>
      <w:autoSpaceDE/>
      <w:autoSpaceDN/>
      <w:adjustRightInd/>
      <w:spacing w:after="0"/>
      <w:textAlignment w:val="auto"/>
      <w:outlineLvl w:val="4"/>
    </w:pPr>
    <w:rPr>
      <w:rFonts w:asciiTheme="majorHAnsi" w:hAnsiTheme="majorHAnsi"/>
      <w:bCs/>
      <w:iCs/>
      <w:sz w:val="18"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B83308"/>
    <w:pPr>
      <w:overflowPunct/>
      <w:autoSpaceDE/>
      <w:autoSpaceDN/>
      <w:adjustRightInd/>
      <w:spacing w:after="0"/>
      <w:textAlignment w:val="auto"/>
      <w:outlineLvl w:val="5"/>
    </w:pPr>
    <w:rPr>
      <w:rFonts w:asciiTheme="majorHAnsi" w:hAnsiTheme="majorHAnsi"/>
      <w:bCs/>
      <w:sz w:val="18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B83308"/>
    <w:pPr>
      <w:overflowPunct/>
      <w:autoSpaceDE/>
      <w:autoSpaceDN/>
      <w:adjustRightInd/>
      <w:spacing w:after="0"/>
      <w:textAlignment w:val="auto"/>
      <w:outlineLvl w:val="6"/>
    </w:pPr>
    <w:rPr>
      <w:rFonts w:asciiTheme="majorHAnsi" w:hAnsiTheme="majorHAnsi"/>
      <w:sz w:val="18"/>
      <w:szCs w:val="24"/>
    </w:rPr>
  </w:style>
  <w:style w:type="paragraph" w:styleId="Rubrik8">
    <w:name w:val="heading 8"/>
    <w:basedOn w:val="Normal"/>
    <w:next w:val="Brdtext"/>
    <w:link w:val="Rubrik8Char"/>
    <w:semiHidden/>
    <w:qFormat/>
    <w:rsid w:val="00B83308"/>
    <w:pPr>
      <w:overflowPunct/>
      <w:autoSpaceDE/>
      <w:autoSpaceDN/>
      <w:adjustRightInd/>
      <w:spacing w:after="0"/>
      <w:textAlignment w:val="auto"/>
      <w:outlineLvl w:val="7"/>
    </w:pPr>
    <w:rPr>
      <w:rFonts w:asciiTheme="majorHAnsi" w:hAnsiTheme="majorHAnsi"/>
      <w:iCs/>
      <w:sz w:val="18"/>
      <w:szCs w:val="24"/>
    </w:rPr>
  </w:style>
  <w:style w:type="paragraph" w:styleId="Rubrik9">
    <w:name w:val="heading 9"/>
    <w:basedOn w:val="Normal"/>
    <w:next w:val="Normal"/>
    <w:link w:val="Rubrik9Char"/>
    <w:semiHidden/>
    <w:qFormat/>
    <w:rsid w:val="00B83308"/>
    <w:pPr>
      <w:overflowPunct/>
      <w:autoSpaceDE/>
      <w:autoSpaceDN/>
      <w:adjustRightInd/>
      <w:spacing w:after="0"/>
      <w:textAlignment w:val="auto"/>
      <w:outlineLvl w:val="8"/>
    </w:pPr>
    <w:rPr>
      <w:rFonts w:asciiTheme="majorHAnsi" w:hAnsiTheme="majorHAnsi" w:cs="Arial"/>
      <w:sz w:val="1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1"/>
      </w:numPr>
    </w:pPr>
  </w:style>
  <w:style w:type="numbering" w:styleId="1ai">
    <w:name w:val="Outline List 1"/>
    <w:basedOn w:val="Ingenlista"/>
    <w:semiHidden/>
    <w:rsid w:val="002050F1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027ED8"/>
    <w:pPr>
      <w:spacing w:line="300" w:lineRule="atLeas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027ED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DC6E9B"/>
    <w:rPr>
      <w:rFonts w:asciiTheme="majorHAnsi" w:hAnsiTheme="majorHAnsi" w:cs="Arial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192C4E"/>
    <w:rPr>
      <w:rFonts w:asciiTheme="majorHAnsi" w:hAnsiTheme="majorHAnsi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192C4E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74655A"/>
    <w:rPr>
      <w:rFonts w:asciiTheme="majorHAnsi" w:hAnsiTheme="majorHAnsi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B83308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B83308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B83308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B83308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B83308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1325F1"/>
    <w:pPr>
      <w:spacing w:after="120"/>
    </w:pPr>
    <w:rPr>
      <w:rFonts w:asciiTheme="majorHAnsi" w:hAnsiTheme="majorHAnsi"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FA6677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AB66B2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7533A"/>
    <w:pPr>
      <w:spacing w:after="0"/>
    </w:pPr>
    <w:rPr>
      <w:rFonts w:asciiTheme="minorHAnsi" w:hAnsiTheme="minorHAnsi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533A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FB167A"/>
    <w:pPr>
      <w:tabs>
        <w:tab w:val="center" w:pos="4153"/>
        <w:tab w:val="right" w:pos="8306"/>
      </w:tabs>
      <w:spacing w:after="0"/>
    </w:pPr>
    <w:rPr>
      <w:rFonts w:asciiTheme="majorHAnsi" w:hAnsiTheme="majorHAnsi"/>
      <w:sz w:val="20"/>
    </w:rPr>
  </w:style>
  <w:style w:type="character" w:customStyle="1" w:styleId="SidhuvudChar">
    <w:name w:val="Sidhuvud Char"/>
    <w:link w:val="Sidhuvud"/>
    <w:uiPriority w:val="99"/>
    <w:rsid w:val="00FB167A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uiPriority w:val="99"/>
    <w:rsid w:val="00FA6677"/>
    <w:rPr>
      <w:color w:val="auto"/>
      <w:u w:val="non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rsid w:val="000A09D5"/>
    <w:pPr>
      <w:tabs>
        <w:tab w:val="right" w:pos="7643"/>
      </w:tabs>
      <w:spacing w:before="120" w:after="0"/>
      <w:ind w:left="567" w:right="284" w:hanging="567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rsid w:val="000A09D5"/>
    <w:pPr>
      <w:tabs>
        <w:tab w:val="right" w:pos="7643"/>
      </w:tabs>
      <w:spacing w:after="0"/>
      <w:ind w:left="1134" w:right="284" w:hanging="567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A09D5"/>
    <w:pPr>
      <w:tabs>
        <w:tab w:val="right" w:pos="7643"/>
      </w:tabs>
      <w:spacing w:after="0"/>
      <w:ind w:left="1985" w:right="284" w:hanging="851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C743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C743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C743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C743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C743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147601"/>
    <w:pPr>
      <w:spacing w:after="20"/>
    </w:pPr>
    <w:rPr>
      <w:rFonts w:asciiTheme="majorHAnsi" w:hAnsiTheme="majorHAnsi"/>
      <w:sz w:val="16"/>
    </w:rPr>
  </w:style>
  <w:style w:type="paragraph" w:customStyle="1" w:styleId="Rubrikejinnehll">
    <w:name w:val="Rubrik ej innehåll"/>
    <w:basedOn w:val="Rubrik1"/>
    <w:next w:val="Brdtext"/>
    <w:rsid w:val="009A7F79"/>
    <w:pPr>
      <w:numPr>
        <w:numId w:val="0"/>
      </w:numPr>
      <w:spacing w:before="0" w:after="240"/>
      <w:outlineLvl w:val="9"/>
    </w:p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ind w:left="283"/>
    </w:pPr>
  </w:style>
  <w:style w:type="paragraph" w:styleId="Listafortstt2">
    <w:name w:val="List Continue 2"/>
    <w:basedOn w:val="Normal"/>
    <w:semiHidden/>
    <w:rsid w:val="002050F1"/>
    <w:pPr>
      <w:ind w:left="566"/>
    </w:pPr>
  </w:style>
  <w:style w:type="paragraph" w:styleId="Listafortstt3">
    <w:name w:val="List Continue 3"/>
    <w:basedOn w:val="Normal"/>
    <w:semiHidden/>
    <w:rsid w:val="002050F1"/>
    <w:pPr>
      <w:ind w:left="849"/>
    </w:pPr>
  </w:style>
  <w:style w:type="paragraph" w:styleId="Listafortstt4">
    <w:name w:val="List Continue 4"/>
    <w:basedOn w:val="Normal"/>
    <w:semiHidden/>
    <w:rsid w:val="002050F1"/>
    <w:pPr>
      <w:ind w:left="1132"/>
    </w:pPr>
  </w:style>
  <w:style w:type="paragraph" w:styleId="Listafortstt5">
    <w:name w:val="List Continue 5"/>
    <w:basedOn w:val="Normal"/>
    <w:semiHidden/>
    <w:rsid w:val="002050F1"/>
    <w:pPr>
      <w:ind w:left="1415"/>
    </w:pPr>
  </w:style>
  <w:style w:type="table" w:customStyle="1" w:styleId="Ljusskuggning1">
    <w:name w:val="Ljus skuggning1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2">
    <w:name w:val="List Number 2"/>
    <w:basedOn w:val="Normal"/>
    <w:semiHidden/>
    <w:rsid w:val="002050F1"/>
    <w:pPr>
      <w:numPr>
        <w:numId w:val="4"/>
      </w:numPr>
    </w:pPr>
  </w:style>
  <w:style w:type="paragraph" w:styleId="Numreradlista3">
    <w:name w:val="List Number 3"/>
    <w:basedOn w:val="Normal"/>
    <w:semiHidden/>
    <w:rsid w:val="002050F1"/>
    <w:pPr>
      <w:numPr>
        <w:numId w:val="5"/>
      </w:numPr>
    </w:pPr>
  </w:style>
  <w:style w:type="paragraph" w:styleId="Numreradlista4">
    <w:name w:val="List Number 4"/>
    <w:basedOn w:val="Normal"/>
    <w:semiHidden/>
    <w:rsid w:val="002050F1"/>
    <w:pPr>
      <w:numPr>
        <w:numId w:val="6"/>
      </w:numPr>
    </w:pPr>
  </w:style>
  <w:style w:type="paragraph" w:styleId="Numreradlista5">
    <w:name w:val="List Number 5"/>
    <w:basedOn w:val="Normal"/>
    <w:semiHidden/>
    <w:rsid w:val="002050F1"/>
    <w:pPr>
      <w:numPr>
        <w:numId w:val="7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8"/>
      </w:numPr>
    </w:pPr>
  </w:style>
  <w:style w:type="paragraph" w:styleId="Punktlista3">
    <w:name w:val="List Bullet 3"/>
    <w:basedOn w:val="Normal"/>
    <w:semiHidden/>
    <w:rsid w:val="002050F1"/>
    <w:pPr>
      <w:numPr>
        <w:numId w:val="9"/>
      </w:numPr>
    </w:pPr>
  </w:style>
  <w:style w:type="paragraph" w:styleId="Punktlista4">
    <w:name w:val="List Bullet 4"/>
    <w:basedOn w:val="Normal"/>
    <w:semiHidden/>
    <w:rsid w:val="002050F1"/>
    <w:pPr>
      <w:numPr>
        <w:numId w:val="10"/>
      </w:numPr>
    </w:pPr>
  </w:style>
  <w:style w:type="paragraph" w:styleId="Punktlista5">
    <w:name w:val="List Bullet 5"/>
    <w:basedOn w:val="Normal"/>
    <w:semiHidden/>
    <w:rsid w:val="002050F1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uiPriority w:val="99"/>
    <w:rsid w:val="00553D3F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53D3F"/>
    <w:rPr>
      <w:rFonts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D6DD5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4673E"/>
    <w:pPr>
      <w:spacing w:before="40" w:after="40"/>
    </w:pPr>
    <w:rPr>
      <w:rFonts w:asciiTheme="majorHAnsi" w:hAnsiTheme="majorHAnsi"/>
      <w:sz w:val="20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next w:val="Dokumentuppgifter"/>
    <w:link w:val="UnderrubrikChar"/>
    <w:qFormat/>
    <w:rsid w:val="00A10549"/>
    <w:pPr>
      <w:spacing w:after="0"/>
      <w:ind w:left="1134"/>
    </w:pPr>
    <w:rPr>
      <w:rFonts w:asciiTheme="majorHAnsi" w:hAnsiTheme="majorHAnsi" w:cs="Arial"/>
      <w:b/>
      <w:sz w:val="26"/>
    </w:rPr>
  </w:style>
  <w:style w:type="character" w:customStyle="1" w:styleId="UnderrubrikChar">
    <w:name w:val="Underrubrik Char"/>
    <w:basedOn w:val="Standardstycketeckensnitt"/>
    <w:link w:val="Underrubrik"/>
    <w:rsid w:val="00A10549"/>
    <w:rPr>
      <w:rFonts w:asciiTheme="majorHAnsi" w:hAnsiTheme="majorHAnsi" w:cs="Arial"/>
      <w:b/>
      <w:sz w:val="26"/>
      <w:szCs w:val="20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3E309A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8325BF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A40D92"/>
    <w:pPr>
      <w:numPr>
        <w:numId w:val="15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12"/>
      </w:numPr>
    </w:pPr>
  </w:style>
  <w:style w:type="paragraph" w:customStyle="1" w:styleId="Hlsningsfras">
    <w:name w:val="Hälsningsfras"/>
    <w:basedOn w:val="Brdtext"/>
    <w:semiHidden/>
    <w:rsid w:val="00865F3E"/>
    <w:pPr>
      <w:keepLines/>
    </w:pPr>
  </w:style>
  <w:style w:type="paragraph" w:styleId="Punktlista0">
    <w:name w:val="List Bullet"/>
    <w:basedOn w:val="Brdtext"/>
    <w:qFormat/>
    <w:rsid w:val="00A40D92"/>
    <w:pPr>
      <w:numPr>
        <w:numId w:val="16"/>
      </w:numPr>
      <w:contextualSpacing/>
    </w:pPr>
  </w:style>
  <w:style w:type="paragraph" w:customStyle="1" w:styleId="Instruktionstext">
    <w:name w:val="Instruktionstext"/>
    <w:basedOn w:val="Normal"/>
    <w:qFormat/>
    <w:rsid w:val="005A3526"/>
    <w:pPr>
      <w:spacing w:after="120" w:line="280" w:lineRule="atLeast"/>
    </w:pPr>
    <w:rPr>
      <w:rFonts w:asciiTheme="minorHAnsi" w:hAnsiTheme="minorHAnsi"/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522B56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5514B8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36755D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5514B8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514B8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9B0354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9B0354"/>
    <w:rPr>
      <w:rFonts w:cs="Times New Roman"/>
      <w:sz w:val="24"/>
      <w:szCs w:val="20"/>
      <w:lang w:eastAsia="sv-SE"/>
    </w:rPr>
  </w:style>
  <w:style w:type="paragraph" w:customStyle="1" w:styleId="Titel">
    <w:name w:val="Titel"/>
    <w:basedOn w:val="Rubrik1"/>
    <w:semiHidden/>
    <w:rsid w:val="00B51E3C"/>
    <w:pPr>
      <w:numPr>
        <w:numId w:val="0"/>
      </w:numPr>
      <w:spacing w:before="3000" w:after="400" w:line="340" w:lineRule="atLeast"/>
      <w:ind w:left="1134"/>
      <w:outlineLvl w:val="9"/>
    </w:pPr>
    <w:rPr>
      <w:rFonts w:asciiTheme="minorHAnsi" w:hAnsiTheme="minorHAnsi"/>
      <w:b w:val="0"/>
      <w:sz w:val="96"/>
    </w:rPr>
  </w:style>
  <w:style w:type="paragraph" w:customStyle="1" w:styleId="Sidfotstextrapport">
    <w:name w:val="Sidfotstext_rapport"/>
    <w:basedOn w:val="Brdtext"/>
    <w:semiHidden/>
    <w:qFormat/>
    <w:rsid w:val="00B5530F"/>
    <w:pPr>
      <w:spacing w:after="120" w:line="240" w:lineRule="auto"/>
    </w:pPr>
    <w:rPr>
      <w:sz w:val="20"/>
    </w:rPr>
  </w:style>
  <w:style w:type="paragraph" w:customStyle="1" w:styleId="Dokumentuppgifter">
    <w:name w:val="Dokumentuppgifter"/>
    <w:basedOn w:val="Brdtext"/>
    <w:semiHidden/>
    <w:qFormat/>
    <w:rsid w:val="00F62F1C"/>
    <w:pPr>
      <w:spacing w:before="480"/>
      <w:ind w:left="1134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640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407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407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40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407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7386A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ascii="Times" w:eastAsiaTheme="minorEastAsia" w:hAnsi="Times"/>
      <w:szCs w:val="24"/>
    </w:rPr>
  </w:style>
  <w:style w:type="paragraph" w:customStyle="1" w:styleId="Minrubrik1Arial">
    <w:name w:val="Min rubrik 1 Arial"/>
    <w:basedOn w:val="Normal"/>
    <w:qFormat/>
    <w:rsid w:val="00C7386A"/>
    <w:pPr>
      <w:spacing w:after="0"/>
    </w:pPr>
    <w:rPr>
      <w:rFonts w:ascii="Arial" w:hAnsi="Arial"/>
      <w:b/>
      <w:kern w:val="28"/>
      <w:sz w:val="32"/>
    </w:rPr>
  </w:style>
  <w:style w:type="paragraph" w:customStyle="1" w:styleId="Minrubrik2Arial">
    <w:name w:val="Min rubrik 2 Arial"/>
    <w:basedOn w:val="Normal"/>
    <w:qFormat/>
    <w:rsid w:val="004F6C61"/>
    <w:pPr>
      <w:spacing w:after="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koping.se/kontak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linkoping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inköping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2C80-9D12-45A1-A21C-6C3C7B4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3047</Words>
  <Characters>16151</Characters>
  <Application>Microsoft Office Word</Application>
  <DocSecurity>0</DocSecurity>
  <Lines>134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17</vt:i4>
      </vt:variant>
    </vt:vector>
  </HeadingPairs>
  <TitlesOfParts>
    <vt:vector size="18" baseType="lpstr">
      <vt:lpstr/>
      <vt:lpstr>Bakgrund</vt:lpstr>
      <vt:lpstr>    Utskotten; roll och syfte</vt:lpstr>
      <vt:lpstr>    Medborgardialog; metod, syfte och genomförande</vt:lpstr>
      <vt:lpstr>    Deltagare</vt:lpstr>
      <vt:lpstr>Bakgrund, klimat- och energiprogram</vt:lpstr>
      <vt:lpstr>Vad framkommer vid dialogen</vt:lpstr>
      <vt:lpstr>    Tema transporter och mobilitet </vt:lpstr>
      <vt:lpstr>        Tema transporter - Vilka insatser kan du själv, eller en verksamhet du represent</vt:lpstr>
      <vt:lpstr>        Tema transporter – Vad mer skulle du/ni kunna/vilja göra och vilka eventuella hi</vt:lpstr>
      <vt:lpstr>    Tema energianvändning och elproduktion</vt:lpstr>
      <vt:lpstr>        Tema energi – Vilka insatser kan du själv, eller en verksamhet du representerar </vt:lpstr>
      <vt:lpstr>        Tema energi – Vad mer skulle du/ni kunna/vilja göra och vilka eventuella hinder </vt:lpstr>
      <vt:lpstr>        Övriga områden – Är det andra åtgärder inom energi-/klimatomställning som du ser</vt:lpstr>
      <vt:lpstr>    Uppkomna frågor under dialogen</vt:lpstr>
      <vt:lpstr>    Avslutning</vt:lpstr>
      <vt:lpstr>Återkoppling</vt:lpstr>
      <vt:lpstr>Kontaktvägar</vt:lpstr>
    </vt:vector>
  </TitlesOfParts>
  <Company>Linköpings Kommun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marwid</dc:creator>
  <dc:description>LKPG5500, v1.0, 2014-11-25</dc:description>
  <cp:lastModifiedBy>Sjöberg Maria (Överförmyndarenheten)</cp:lastModifiedBy>
  <cp:revision>2</cp:revision>
  <cp:lastPrinted>2019-08-08T06:44:00Z</cp:lastPrinted>
  <dcterms:created xsi:type="dcterms:W3CDTF">2021-06-24T13:23:00Z</dcterms:created>
  <dcterms:modified xsi:type="dcterms:W3CDTF">2021-06-24T13:23:00Z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Styrdok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False</vt:lpwstr>
  </property>
  <property fmtid="{D5CDD505-2E9C-101B-9397-08002B2CF9AE}" pid="14" name="cdpSection">
    <vt:lpwstr>Styrdok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kurs01</vt:lpwstr>
  </property>
  <property fmtid="{D5CDD505-2E9C-101B-9397-08002B2CF9AE}" pid="20" name="cdpLogo">
    <vt:lpwstr>A</vt:lpwstr>
  </property>
  <property fmtid="{D5CDD505-2E9C-101B-9397-08002B2CF9AE}" pid="21" name="cdpFooterType">
    <vt:lpwstr/>
  </property>
  <property fmtid="{D5CDD505-2E9C-101B-9397-08002B2CF9AE}" pid="22" name="cdpName">
    <vt:lpwstr>Övningsprofil 1 Profil1</vt:lpwstr>
  </property>
  <property fmtid="{D5CDD505-2E9C-101B-9397-08002B2CF9AE}" pid="23" name="cdpTitle">
    <vt:lpwstr>Kursare</vt:lpwstr>
  </property>
  <property fmtid="{D5CDD505-2E9C-101B-9397-08002B2CF9AE}" pid="24" name="cdpPhone">
    <vt:lpwstr>000-11 11 11</vt:lpwstr>
  </property>
  <property fmtid="{D5CDD505-2E9C-101B-9397-08002B2CF9AE}" pid="25" name="cdpCellphone">
    <vt:lpwstr>000-11 11 11</vt:lpwstr>
  </property>
  <property fmtid="{D5CDD505-2E9C-101B-9397-08002B2CF9AE}" pid="26" name="cdpEmail">
    <vt:lpwstr>ovningsprofil1@linkoping.se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Leanlink</vt:lpwstr>
  </property>
  <property fmtid="{D5CDD505-2E9C-101B-9397-08002B2CF9AE}" pid="30" name="cdpUnit">
    <vt:lpwstr>LKDATA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